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F567" w14:textId="77777777" w:rsidR="0047494A" w:rsidRDefault="0047494A" w:rsidP="0047494A">
      <w:pPr>
        <w:spacing w:after="0" w:line="240" w:lineRule="auto"/>
        <w:rPr>
          <w:rFonts w:ascii="Calibri" w:eastAsia="Times New Roman" w:hAnsi="Calibri" w:cs="Times New Roman"/>
          <w:lang w:eastAsia="en-GB"/>
        </w:rPr>
      </w:pPr>
      <w:bookmarkStart w:id="0" w:name="_GoBack"/>
      <w:bookmarkEnd w:id="0"/>
    </w:p>
    <w:p w14:paraId="20E74829" w14:textId="77777777" w:rsidR="0047494A" w:rsidRDefault="0047494A" w:rsidP="0047494A">
      <w:pPr>
        <w:spacing w:after="0" w:line="240" w:lineRule="auto"/>
        <w:rPr>
          <w:rFonts w:ascii="Calibri" w:eastAsia="Times New Roman" w:hAnsi="Calibri" w:cs="Times New Roman"/>
          <w:lang w:eastAsia="en-GB"/>
        </w:rPr>
      </w:pPr>
    </w:p>
    <w:p w14:paraId="63C81B45" w14:textId="77777777" w:rsidR="0047494A" w:rsidRDefault="0047494A" w:rsidP="0047494A">
      <w:pPr>
        <w:spacing w:after="0" w:line="240" w:lineRule="auto"/>
        <w:rPr>
          <w:rFonts w:ascii="Calibri" w:eastAsia="Times New Roman" w:hAnsi="Calibri" w:cs="Times New Roman"/>
          <w:lang w:eastAsia="en-GB"/>
        </w:rPr>
      </w:pPr>
    </w:p>
    <w:p w14:paraId="0ECAFFC2" w14:textId="77777777" w:rsidR="0047494A" w:rsidRDefault="0047494A" w:rsidP="0047494A">
      <w:pPr>
        <w:spacing w:after="0" w:line="240" w:lineRule="auto"/>
        <w:rPr>
          <w:rFonts w:ascii="Calibri" w:eastAsia="Times New Roman" w:hAnsi="Calibri" w:cs="Times New Roman"/>
          <w:lang w:eastAsia="en-GB"/>
        </w:rPr>
      </w:pPr>
    </w:p>
    <w:p w14:paraId="1CC27937" w14:textId="77777777" w:rsidR="0047494A" w:rsidRDefault="0047494A" w:rsidP="0047494A">
      <w:pPr>
        <w:spacing w:after="0" w:line="240" w:lineRule="auto"/>
        <w:rPr>
          <w:rFonts w:ascii="Calibri" w:eastAsia="Times New Roman" w:hAnsi="Calibri" w:cs="Times New Roman"/>
          <w:lang w:eastAsia="en-GB"/>
        </w:rPr>
      </w:pPr>
    </w:p>
    <w:p w14:paraId="6BB0EE3F" w14:textId="77777777" w:rsidR="0047494A" w:rsidRDefault="0047494A" w:rsidP="0047494A">
      <w:pPr>
        <w:spacing w:after="0" w:line="240" w:lineRule="auto"/>
        <w:rPr>
          <w:rFonts w:ascii="Calibri" w:eastAsia="Times New Roman" w:hAnsi="Calibri" w:cs="Times New Roman"/>
          <w:lang w:eastAsia="en-GB"/>
        </w:rPr>
      </w:pPr>
    </w:p>
    <w:p w14:paraId="7DB0DAB9" w14:textId="77777777" w:rsidR="0047494A" w:rsidRDefault="0047494A" w:rsidP="0047494A">
      <w:pPr>
        <w:spacing w:after="0" w:line="240" w:lineRule="auto"/>
        <w:rPr>
          <w:rFonts w:ascii="Calibri" w:eastAsia="Times New Roman" w:hAnsi="Calibri" w:cs="Times New Roman"/>
          <w:lang w:eastAsia="en-GB"/>
        </w:rPr>
      </w:pPr>
    </w:p>
    <w:p w14:paraId="04C3E485" w14:textId="77777777" w:rsidR="0047494A" w:rsidRPr="0047494A" w:rsidRDefault="0047494A" w:rsidP="0011496B">
      <w:pPr>
        <w:spacing w:after="0" w:line="240" w:lineRule="auto"/>
        <w:jc w:val="center"/>
        <w:rPr>
          <w:rFonts w:eastAsia="Times New Roman" w:cs="Times New Roman"/>
          <w:sz w:val="24"/>
          <w:szCs w:val="24"/>
          <w:lang w:eastAsia="en-GB"/>
        </w:rPr>
      </w:pPr>
    </w:p>
    <w:p w14:paraId="6A2278C9" w14:textId="77777777" w:rsidR="0047494A" w:rsidRPr="0047494A" w:rsidRDefault="0047494A" w:rsidP="0011496B">
      <w:pPr>
        <w:spacing w:after="0" w:line="240" w:lineRule="auto"/>
        <w:jc w:val="center"/>
        <w:rPr>
          <w:rFonts w:eastAsia="Times New Roman" w:cs="Times New Roman"/>
          <w:sz w:val="24"/>
          <w:szCs w:val="24"/>
          <w:lang w:eastAsia="en-GB"/>
        </w:rPr>
      </w:pPr>
    </w:p>
    <w:p w14:paraId="4780B93F" w14:textId="77777777" w:rsidR="0047494A" w:rsidRPr="0047494A" w:rsidRDefault="0047494A" w:rsidP="0011496B">
      <w:pPr>
        <w:spacing w:after="0" w:line="240" w:lineRule="auto"/>
        <w:jc w:val="center"/>
        <w:rPr>
          <w:rFonts w:eastAsia="Times New Roman" w:cs="Times New Roman"/>
          <w:sz w:val="24"/>
          <w:szCs w:val="24"/>
          <w:lang w:eastAsia="en-GB"/>
        </w:rPr>
      </w:pPr>
    </w:p>
    <w:p w14:paraId="304F73E3" w14:textId="77777777" w:rsidR="0047494A" w:rsidRPr="0047494A" w:rsidRDefault="0047494A" w:rsidP="0011496B">
      <w:pPr>
        <w:spacing w:after="0" w:line="240" w:lineRule="auto"/>
        <w:jc w:val="center"/>
        <w:rPr>
          <w:rFonts w:eastAsia="Times New Roman" w:cs="Times New Roman"/>
          <w:sz w:val="24"/>
          <w:szCs w:val="24"/>
          <w:lang w:eastAsia="en-GB"/>
        </w:rPr>
      </w:pPr>
      <w:r w:rsidRPr="0047494A">
        <w:rPr>
          <w:rFonts w:eastAsia="Times New Roman" w:cs="Times New Roman"/>
          <w:b/>
          <w:bCs/>
          <w:sz w:val="24"/>
          <w:szCs w:val="24"/>
          <w:lang w:eastAsia="en-GB"/>
        </w:rPr>
        <w:t>Report of the Directors and Unaudited Financial Statements</w:t>
      </w:r>
    </w:p>
    <w:p w14:paraId="731DA8AC"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53DCCD30" w14:textId="77777777" w:rsid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58B88A45" w14:textId="77777777" w:rsidR="00E40C95" w:rsidRDefault="00E40C95" w:rsidP="0047494A">
      <w:pPr>
        <w:spacing w:after="0" w:line="240" w:lineRule="auto"/>
        <w:rPr>
          <w:rFonts w:eastAsia="Times New Roman" w:cs="Times New Roman"/>
          <w:sz w:val="24"/>
          <w:szCs w:val="24"/>
          <w:lang w:eastAsia="en-GB"/>
        </w:rPr>
      </w:pPr>
    </w:p>
    <w:p w14:paraId="3A9D5F1F" w14:textId="77777777" w:rsidR="00E40C95" w:rsidRPr="0047494A" w:rsidRDefault="00E40C95" w:rsidP="00E40C95">
      <w:pPr>
        <w:spacing w:after="0" w:line="240" w:lineRule="auto"/>
        <w:jc w:val="center"/>
        <w:rPr>
          <w:rFonts w:eastAsia="Times New Roman" w:cs="Times New Roman"/>
          <w:sz w:val="24"/>
          <w:szCs w:val="24"/>
          <w:lang w:eastAsia="en-GB"/>
        </w:rPr>
      </w:pPr>
      <w:r w:rsidRPr="0047494A">
        <w:rPr>
          <w:rFonts w:eastAsia="Times New Roman" w:cs="Times New Roman"/>
          <w:b/>
          <w:bCs/>
          <w:sz w:val="24"/>
          <w:szCs w:val="24"/>
          <w:lang w:eastAsia="en-GB"/>
        </w:rPr>
        <w:t>Company Registration Number:</w:t>
      </w:r>
    </w:p>
    <w:p w14:paraId="4256EAE0" w14:textId="77777777" w:rsidR="00E40C95" w:rsidRDefault="00E40C95" w:rsidP="00E40C95">
      <w:pPr>
        <w:spacing w:after="0" w:line="240" w:lineRule="auto"/>
        <w:jc w:val="center"/>
        <w:rPr>
          <w:rFonts w:eastAsia="Times New Roman" w:cs="Times New Roman"/>
          <w:b/>
          <w:bCs/>
          <w:sz w:val="24"/>
          <w:szCs w:val="24"/>
          <w:lang w:eastAsia="en-GB"/>
        </w:rPr>
      </w:pPr>
      <w:r w:rsidRPr="0047494A">
        <w:rPr>
          <w:rFonts w:eastAsia="Times New Roman" w:cs="Times New Roman"/>
          <w:b/>
          <w:bCs/>
          <w:sz w:val="24"/>
          <w:szCs w:val="24"/>
          <w:lang w:eastAsia="en-GB"/>
        </w:rPr>
        <w:t>4777684 (England and Wales)</w:t>
      </w:r>
    </w:p>
    <w:p w14:paraId="1B7D5936" w14:textId="77777777" w:rsidR="00E40C95" w:rsidRDefault="00E40C95" w:rsidP="00E40C95">
      <w:pPr>
        <w:spacing w:after="0" w:line="240" w:lineRule="auto"/>
        <w:jc w:val="center"/>
        <w:rPr>
          <w:rFonts w:eastAsia="Times New Roman" w:cs="Times New Roman"/>
          <w:b/>
          <w:bCs/>
          <w:sz w:val="24"/>
          <w:szCs w:val="24"/>
          <w:lang w:eastAsia="en-GB"/>
        </w:rPr>
      </w:pPr>
    </w:p>
    <w:p w14:paraId="32D42B2F" w14:textId="77777777" w:rsidR="00E40C95" w:rsidRDefault="00E40C95" w:rsidP="00E40C95">
      <w:pPr>
        <w:spacing w:after="0" w:line="240" w:lineRule="auto"/>
        <w:jc w:val="center"/>
        <w:rPr>
          <w:rFonts w:eastAsia="Times New Roman" w:cs="Times New Roman"/>
          <w:b/>
          <w:bCs/>
          <w:sz w:val="24"/>
          <w:szCs w:val="24"/>
          <w:lang w:eastAsia="en-GB"/>
        </w:rPr>
      </w:pPr>
      <w:r>
        <w:rPr>
          <w:rFonts w:eastAsia="Times New Roman" w:cs="Times New Roman"/>
          <w:b/>
          <w:bCs/>
          <w:sz w:val="24"/>
          <w:szCs w:val="24"/>
          <w:lang w:eastAsia="en-GB"/>
        </w:rPr>
        <w:t>Charity number:</w:t>
      </w:r>
    </w:p>
    <w:p w14:paraId="10897741" w14:textId="77777777" w:rsidR="00E40C95" w:rsidRPr="0047494A" w:rsidRDefault="00E40C95" w:rsidP="00E40C95">
      <w:pPr>
        <w:spacing w:after="0" w:line="240" w:lineRule="auto"/>
        <w:jc w:val="center"/>
        <w:rPr>
          <w:rFonts w:eastAsia="Times New Roman" w:cs="Times New Roman"/>
          <w:sz w:val="24"/>
          <w:szCs w:val="24"/>
          <w:lang w:eastAsia="en-GB"/>
        </w:rPr>
      </w:pPr>
      <w:r>
        <w:rPr>
          <w:rFonts w:eastAsia="Times New Roman" w:cs="Times New Roman"/>
          <w:b/>
          <w:bCs/>
          <w:sz w:val="24"/>
          <w:szCs w:val="24"/>
          <w:lang w:eastAsia="en-GB"/>
        </w:rPr>
        <w:t>1150696</w:t>
      </w:r>
    </w:p>
    <w:p w14:paraId="04B0AF8A" w14:textId="77777777" w:rsidR="00E40C95" w:rsidRDefault="00E40C95" w:rsidP="0047494A">
      <w:pPr>
        <w:spacing w:after="0" w:line="240" w:lineRule="auto"/>
        <w:rPr>
          <w:rFonts w:eastAsia="Times New Roman" w:cs="Times New Roman"/>
          <w:sz w:val="24"/>
          <w:szCs w:val="24"/>
          <w:lang w:eastAsia="en-GB"/>
        </w:rPr>
      </w:pPr>
    </w:p>
    <w:p w14:paraId="094AFA15" w14:textId="77777777" w:rsidR="00E40C95" w:rsidRPr="0047494A" w:rsidRDefault="00E40C95" w:rsidP="0047494A">
      <w:pPr>
        <w:spacing w:after="0" w:line="240" w:lineRule="auto"/>
        <w:rPr>
          <w:rFonts w:eastAsia="Times New Roman" w:cs="Times New Roman"/>
          <w:sz w:val="24"/>
          <w:szCs w:val="24"/>
          <w:lang w:eastAsia="en-GB"/>
        </w:rPr>
      </w:pPr>
    </w:p>
    <w:p w14:paraId="1C68ACE8"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76BDF960"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7114C172"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444E3012" w14:textId="77777777" w:rsidR="0011496B" w:rsidRPr="0047494A" w:rsidRDefault="0047494A" w:rsidP="0011496B">
      <w:pPr>
        <w:spacing w:after="0" w:line="240" w:lineRule="auto"/>
        <w:jc w:val="center"/>
        <w:rPr>
          <w:rFonts w:eastAsia="Times New Roman" w:cs="Times New Roman"/>
          <w:sz w:val="24"/>
          <w:szCs w:val="24"/>
          <w:lang w:eastAsia="en-GB"/>
        </w:rPr>
      </w:pPr>
      <w:r w:rsidRPr="0047494A">
        <w:rPr>
          <w:rFonts w:eastAsia="Times New Roman" w:cs="Times New Roman"/>
          <w:sz w:val="24"/>
          <w:szCs w:val="24"/>
          <w:lang w:eastAsia="en-GB"/>
        </w:rPr>
        <w:t> </w:t>
      </w:r>
      <w:r w:rsidR="0011496B" w:rsidRPr="0047494A">
        <w:rPr>
          <w:rFonts w:eastAsia="Times New Roman" w:cs="Times New Roman"/>
          <w:b/>
          <w:bCs/>
          <w:sz w:val="24"/>
          <w:szCs w:val="24"/>
          <w:lang w:eastAsia="en-GB"/>
        </w:rPr>
        <w:t>Period of accounts</w:t>
      </w:r>
    </w:p>
    <w:p w14:paraId="0696ED8C" w14:textId="77777777" w:rsidR="0011496B" w:rsidRPr="0047494A" w:rsidRDefault="0011496B" w:rsidP="0011496B">
      <w:pPr>
        <w:spacing w:after="0" w:line="240" w:lineRule="auto"/>
        <w:jc w:val="center"/>
        <w:rPr>
          <w:rFonts w:eastAsia="Times New Roman" w:cs="Times New Roman"/>
          <w:sz w:val="24"/>
          <w:szCs w:val="24"/>
          <w:lang w:eastAsia="en-GB"/>
        </w:rPr>
      </w:pPr>
      <w:r w:rsidRPr="0047494A">
        <w:rPr>
          <w:rFonts w:eastAsia="Times New Roman" w:cs="Times New Roman"/>
          <w:b/>
          <w:bCs/>
          <w:sz w:val="24"/>
          <w:szCs w:val="24"/>
          <w:lang w:eastAsia="en-GB"/>
        </w:rPr>
        <w:t>Start date: 01st June 201</w:t>
      </w:r>
      <w:r w:rsidR="000C130D">
        <w:rPr>
          <w:rFonts w:eastAsia="Times New Roman" w:cs="Times New Roman"/>
          <w:b/>
          <w:bCs/>
          <w:sz w:val="24"/>
          <w:szCs w:val="24"/>
          <w:lang w:eastAsia="en-GB"/>
        </w:rPr>
        <w:t>6</w:t>
      </w:r>
    </w:p>
    <w:p w14:paraId="6723C084" w14:textId="77777777" w:rsidR="0011496B" w:rsidRPr="0047494A" w:rsidRDefault="0011496B" w:rsidP="0011496B">
      <w:pPr>
        <w:spacing w:after="0" w:line="240" w:lineRule="auto"/>
        <w:jc w:val="center"/>
        <w:rPr>
          <w:rFonts w:eastAsia="Times New Roman" w:cs="Times New Roman"/>
          <w:sz w:val="24"/>
          <w:szCs w:val="24"/>
          <w:lang w:eastAsia="en-GB"/>
        </w:rPr>
      </w:pPr>
      <w:r w:rsidRPr="0047494A">
        <w:rPr>
          <w:rFonts w:eastAsia="Times New Roman" w:cs="Times New Roman"/>
          <w:b/>
          <w:bCs/>
          <w:sz w:val="24"/>
          <w:szCs w:val="24"/>
          <w:lang w:eastAsia="en-GB"/>
        </w:rPr>
        <w:t>End date: 31st May 201</w:t>
      </w:r>
      <w:r w:rsidR="000C130D">
        <w:rPr>
          <w:rFonts w:eastAsia="Times New Roman" w:cs="Times New Roman"/>
          <w:b/>
          <w:bCs/>
          <w:sz w:val="24"/>
          <w:szCs w:val="24"/>
          <w:lang w:eastAsia="en-GB"/>
        </w:rPr>
        <w:t>7</w:t>
      </w:r>
    </w:p>
    <w:p w14:paraId="619D6BAE" w14:textId="77777777" w:rsidR="0047494A" w:rsidRPr="0047494A" w:rsidRDefault="0047494A" w:rsidP="0047494A">
      <w:pPr>
        <w:spacing w:after="0" w:line="240" w:lineRule="auto"/>
        <w:rPr>
          <w:rFonts w:eastAsia="Times New Roman" w:cs="Times New Roman"/>
          <w:sz w:val="24"/>
          <w:szCs w:val="24"/>
          <w:lang w:eastAsia="en-GB"/>
        </w:rPr>
      </w:pPr>
    </w:p>
    <w:p w14:paraId="6F38E958"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755CCDD3"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04511769"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35FBBF15"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15DE5B5A"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0E63538E" w14:textId="77777777" w:rsidR="0047494A" w:rsidRPr="00D31B37" w:rsidRDefault="0047494A" w:rsidP="0047494A">
      <w:pPr>
        <w:spacing w:after="0" w:line="240" w:lineRule="auto"/>
        <w:rPr>
          <w:rFonts w:eastAsia="Times New Roman" w:cs="Times New Roman"/>
          <w:b/>
          <w:bCs/>
          <w:sz w:val="24"/>
          <w:szCs w:val="24"/>
          <w:lang w:eastAsia="en-GB"/>
        </w:rPr>
      </w:pPr>
    </w:p>
    <w:p w14:paraId="1389297C" w14:textId="77777777" w:rsidR="0047494A" w:rsidRPr="00D31B37" w:rsidRDefault="0047494A" w:rsidP="0047494A">
      <w:pPr>
        <w:spacing w:after="0" w:line="240" w:lineRule="auto"/>
        <w:rPr>
          <w:rFonts w:eastAsia="Times New Roman" w:cs="Times New Roman"/>
          <w:b/>
          <w:bCs/>
          <w:sz w:val="24"/>
          <w:szCs w:val="24"/>
          <w:lang w:eastAsia="en-GB"/>
        </w:rPr>
      </w:pPr>
    </w:p>
    <w:p w14:paraId="100924AF" w14:textId="77777777" w:rsidR="0047494A" w:rsidRPr="00D31B37" w:rsidRDefault="0047494A" w:rsidP="0047494A">
      <w:pPr>
        <w:spacing w:after="0" w:line="240" w:lineRule="auto"/>
        <w:rPr>
          <w:rFonts w:eastAsia="Times New Roman" w:cs="Times New Roman"/>
          <w:b/>
          <w:bCs/>
          <w:sz w:val="24"/>
          <w:szCs w:val="24"/>
          <w:lang w:eastAsia="en-GB"/>
        </w:rPr>
      </w:pPr>
    </w:p>
    <w:p w14:paraId="49D10E9D" w14:textId="77777777" w:rsidR="0047494A" w:rsidRPr="00D31B37" w:rsidRDefault="0047494A" w:rsidP="0047494A">
      <w:pPr>
        <w:spacing w:after="0" w:line="240" w:lineRule="auto"/>
        <w:rPr>
          <w:rFonts w:eastAsia="Times New Roman" w:cs="Times New Roman"/>
          <w:b/>
          <w:bCs/>
          <w:sz w:val="24"/>
          <w:szCs w:val="24"/>
          <w:lang w:eastAsia="en-GB"/>
        </w:rPr>
      </w:pPr>
    </w:p>
    <w:p w14:paraId="742A69FC" w14:textId="77777777" w:rsidR="0047494A" w:rsidRPr="00D31B37" w:rsidRDefault="0047494A" w:rsidP="0047494A">
      <w:pPr>
        <w:spacing w:after="0" w:line="240" w:lineRule="auto"/>
        <w:rPr>
          <w:rFonts w:eastAsia="Times New Roman" w:cs="Times New Roman"/>
          <w:b/>
          <w:bCs/>
          <w:sz w:val="24"/>
          <w:szCs w:val="24"/>
          <w:lang w:eastAsia="en-GB"/>
        </w:rPr>
      </w:pPr>
    </w:p>
    <w:p w14:paraId="1A30D74B" w14:textId="77777777" w:rsidR="0047494A" w:rsidRPr="00D31B37" w:rsidRDefault="0047494A" w:rsidP="0047494A">
      <w:pPr>
        <w:spacing w:after="0" w:line="240" w:lineRule="auto"/>
        <w:rPr>
          <w:rFonts w:eastAsia="Times New Roman" w:cs="Times New Roman"/>
          <w:b/>
          <w:bCs/>
          <w:sz w:val="24"/>
          <w:szCs w:val="24"/>
          <w:lang w:eastAsia="en-GB"/>
        </w:rPr>
      </w:pPr>
    </w:p>
    <w:p w14:paraId="5EC01DB4" w14:textId="77777777" w:rsidR="0047494A" w:rsidRPr="00D31B37" w:rsidRDefault="0047494A" w:rsidP="0047494A">
      <w:pPr>
        <w:spacing w:after="0" w:line="240" w:lineRule="auto"/>
        <w:rPr>
          <w:rFonts w:eastAsia="Times New Roman" w:cs="Times New Roman"/>
          <w:b/>
          <w:bCs/>
          <w:sz w:val="24"/>
          <w:szCs w:val="24"/>
          <w:lang w:eastAsia="en-GB"/>
        </w:rPr>
      </w:pPr>
    </w:p>
    <w:p w14:paraId="0B406AD8" w14:textId="77777777" w:rsidR="0047494A" w:rsidRPr="00D31B37" w:rsidRDefault="0047494A" w:rsidP="0047494A">
      <w:pPr>
        <w:spacing w:after="0" w:line="240" w:lineRule="auto"/>
        <w:rPr>
          <w:rFonts w:eastAsia="Times New Roman" w:cs="Times New Roman"/>
          <w:b/>
          <w:bCs/>
          <w:sz w:val="24"/>
          <w:szCs w:val="24"/>
          <w:lang w:eastAsia="en-GB"/>
        </w:rPr>
      </w:pPr>
    </w:p>
    <w:p w14:paraId="414F9BE3" w14:textId="77777777" w:rsidR="0047494A" w:rsidRPr="00D31B37" w:rsidRDefault="0047494A" w:rsidP="0047494A">
      <w:pPr>
        <w:spacing w:after="0" w:line="240" w:lineRule="auto"/>
        <w:rPr>
          <w:rFonts w:eastAsia="Times New Roman" w:cs="Times New Roman"/>
          <w:b/>
          <w:bCs/>
          <w:sz w:val="24"/>
          <w:szCs w:val="24"/>
          <w:lang w:eastAsia="en-GB"/>
        </w:rPr>
      </w:pPr>
    </w:p>
    <w:p w14:paraId="261C2EE1" w14:textId="77777777" w:rsidR="0047494A" w:rsidRPr="00D31B37" w:rsidRDefault="0047494A" w:rsidP="0047494A">
      <w:pPr>
        <w:spacing w:after="0" w:line="240" w:lineRule="auto"/>
        <w:rPr>
          <w:rFonts w:eastAsia="Times New Roman" w:cs="Times New Roman"/>
          <w:b/>
          <w:bCs/>
          <w:sz w:val="24"/>
          <w:szCs w:val="24"/>
          <w:lang w:eastAsia="en-GB"/>
        </w:rPr>
      </w:pPr>
    </w:p>
    <w:p w14:paraId="223F384B" w14:textId="77777777" w:rsidR="0011496B" w:rsidRPr="00D31B37" w:rsidRDefault="0011496B" w:rsidP="0047494A">
      <w:pPr>
        <w:spacing w:after="0" w:line="240" w:lineRule="auto"/>
        <w:rPr>
          <w:rFonts w:eastAsia="Times New Roman" w:cs="Times New Roman"/>
          <w:b/>
          <w:bCs/>
          <w:sz w:val="24"/>
          <w:szCs w:val="24"/>
          <w:lang w:eastAsia="en-GB"/>
        </w:rPr>
      </w:pPr>
    </w:p>
    <w:p w14:paraId="6E5F64D1" w14:textId="77777777" w:rsidR="0011496B" w:rsidRPr="00D31B37" w:rsidRDefault="0011496B" w:rsidP="0047494A">
      <w:pPr>
        <w:spacing w:after="0" w:line="240" w:lineRule="auto"/>
        <w:rPr>
          <w:rFonts w:eastAsia="Times New Roman" w:cs="Times New Roman"/>
          <w:b/>
          <w:bCs/>
          <w:sz w:val="24"/>
          <w:szCs w:val="24"/>
          <w:lang w:eastAsia="en-GB"/>
        </w:rPr>
      </w:pPr>
    </w:p>
    <w:p w14:paraId="5CABA261" w14:textId="77777777" w:rsidR="0011496B" w:rsidRPr="00D31B37" w:rsidRDefault="0011496B" w:rsidP="0047494A">
      <w:pPr>
        <w:spacing w:after="0" w:line="240" w:lineRule="auto"/>
        <w:rPr>
          <w:rFonts w:eastAsia="Times New Roman" w:cs="Times New Roman"/>
          <w:b/>
          <w:bCs/>
          <w:sz w:val="24"/>
          <w:szCs w:val="24"/>
          <w:lang w:eastAsia="en-GB"/>
        </w:rPr>
      </w:pPr>
    </w:p>
    <w:p w14:paraId="3F815834" w14:textId="77777777" w:rsidR="0011496B" w:rsidRPr="00D31B37" w:rsidRDefault="0011496B" w:rsidP="0047494A">
      <w:pPr>
        <w:spacing w:after="0" w:line="240" w:lineRule="auto"/>
        <w:rPr>
          <w:rFonts w:eastAsia="Times New Roman" w:cs="Times New Roman"/>
          <w:b/>
          <w:bCs/>
          <w:sz w:val="24"/>
          <w:szCs w:val="24"/>
          <w:lang w:eastAsia="en-GB"/>
        </w:rPr>
      </w:pPr>
    </w:p>
    <w:p w14:paraId="60218B1F" w14:textId="77777777" w:rsidR="0011496B" w:rsidRPr="00D31B37" w:rsidRDefault="0011496B" w:rsidP="0047494A">
      <w:pPr>
        <w:spacing w:after="0" w:line="240" w:lineRule="auto"/>
        <w:rPr>
          <w:rFonts w:eastAsia="Times New Roman" w:cs="Times New Roman"/>
          <w:b/>
          <w:bCs/>
          <w:sz w:val="24"/>
          <w:szCs w:val="24"/>
          <w:lang w:eastAsia="en-GB"/>
        </w:rPr>
      </w:pPr>
    </w:p>
    <w:p w14:paraId="01E30200" w14:textId="77777777" w:rsidR="0011496B" w:rsidRPr="00D31B37" w:rsidRDefault="0011496B" w:rsidP="0047494A">
      <w:pPr>
        <w:spacing w:after="0" w:line="240" w:lineRule="auto"/>
        <w:rPr>
          <w:rFonts w:eastAsia="Times New Roman" w:cs="Times New Roman"/>
          <w:b/>
          <w:bCs/>
          <w:sz w:val="24"/>
          <w:szCs w:val="24"/>
          <w:lang w:eastAsia="en-GB"/>
        </w:rPr>
      </w:pPr>
    </w:p>
    <w:bookmarkStart w:id="1" w:name="_Toc491869349" w:displacedByCustomXml="next"/>
    <w:sdt>
      <w:sdtPr>
        <w:rPr>
          <w:rFonts w:asciiTheme="minorHAnsi" w:eastAsiaTheme="minorHAnsi" w:hAnsiTheme="minorHAnsi" w:cstheme="minorBidi"/>
          <w:b w:val="0"/>
          <w:bCs w:val="0"/>
          <w:color w:val="auto"/>
          <w:sz w:val="22"/>
          <w:szCs w:val="22"/>
          <w:lang w:eastAsia="en-GB"/>
        </w:rPr>
        <w:id w:val="-1802683471"/>
        <w:docPartObj>
          <w:docPartGallery w:val="Table of Contents"/>
          <w:docPartUnique/>
        </w:docPartObj>
      </w:sdtPr>
      <w:sdtEndPr>
        <w:rPr>
          <w:noProof/>
          <w:sz w:val="24"/>
          <w:szCs w:val="24"/>
          <w:lang w:eastAsia="en-US"/>
        </w:rPr>
      </w:sdtEndPr>
      <w:sdtContent>
        <w:p w14:paraId="7CD07664" w14:textId="77777777" w:rsidR="0011496B" w:rsidRPr="005F6641" w:rsidRDefault="0011496B" w:rsidP="005F6641">
          <w:pPr>
            <w:pStyle w:val="Heading2"/>
            <w:rPr>
              <w:lang w:eastAsia="en-GB"/>
            </w:rPr>
          </w:pPr>
          <w:r w:rsidRPr="005F6641">
            <w:rPr>
              <w:lang w:eastAsia="en-GB"/>
            </w:rPr>
            <w:t>Contents</w:t>
          </w:r>
          <w:bookmarkEnd w:id="1"/>
        </w:p>
        <w:p w14:paraId="645AC39A" w14:textId="77777777" w:rsidR="00C73EC4" w:rsidRPr="00C73EC4" w:rsidRDefault="00C73EC4" w:rsidP="00C73EC4">
          <w:pPr>
            <w:rPr>
              <w:lang w:val="en-US" w:eastAsia="ja-JP"/>
            </w:rPr>
          </w:pPr>
        </w:p>
        <w:p w14:paraId="665BEE21" w14:textId="289C8A5E" w:rsidR="001D5C16" w:rsidRDefault="006C1EB5">
          <w:pPr>
            <w:pStyle w:val="TOC2"/>
            <w:tabs>
              <w:tab w:val="right" w:leader="dot" w:pos="9016"/>
            </w:tabs>
            <w:rPr>
              <w:rFonts w:eastAsiaTheme="minorEastAsia"/>
              <w:noProof/>
              <w:lang w:eastAsia="en-GB"/>
            </w:rPr>
          </w:pPr>
          <w:r w:rsidRPr="00D31B37">
            <w:rPr>
              <w:sz w:val="24"/>
              <w:szCs w:val="24"/>
            </w:rPr>
            <w:fldChar w:fldCharType="begin"/>
          </w:r>
          <w:r w:rsidR="0011496B" w:rsidRPr="00D31B37">
            <w:rPr>
              <w:sz w:val="24"/>
              <w:szCs w:val="24"/>
            </w:rPr>
            <w:instrText xml:space="preserve"> TOC \o "1-3" \h \z \u </w:instrText>
          </w:r>
          <w:r w:rsidRPr="00D31B37">
            <w:rPr>
              <w:sz w:val="24"/>
              <w:szCs w:val="24"/>
            </w:rPr>
            <w:fldChar w:fldCharType="separate"/>
          </w:r>
          <w:hyperlink w:anchor="_Toc491869349" w:history="1">
            <w:r w:rsidR="001D5C16" w:rsidRPr="00B04AC7">
              <w:rPr>
                <w:rStyle w:val="Hyperlink"/>
                <w:noProof/>
                <w:lang w:eastAsia="en-GB"/>
              </w:rPr>
              <w:t>Contents</w:t>
            </w:r>
            <w:r w:rsidR="001D5C16">
              <w:rPr>
                <w:noProof/>
                <w:webHidden/>
              </w:rPr>
              <w:tab/>
            </w:r>
            <w:r w:rsidR="001D5C16">
              <w:rPr>
                <w:noProof/>
                <w:webHidden/>
              </w:rPr>
              <w:fldChar w:fldCharType="begin"/>
            </w:r>
            <w:r w:rsidR="001D5C16">
              <w:rPr>
                <w:noProof/>
                <w:webHidden/>
              </w:rPr>
              <w:instrText xml:space="preserve"> PAGEREF _Toc491869349 \h </w:instrText>
            </w:r>
            <w:r w:rsidR="001D5C16">
              <w:rPr>
                <w:noProof/>
                <w:webHidden/>
              </w:rPr>
            </w:r>
            <w:r w:rsidR="001D5C16">
              <w:rPr>
                <w:noProof/>
                <w:webHidden/>
              </w:rPr>
              <w:fldChar w:fldCharType="separate"/>
            </w:r>
            <w:r w:rsidR="001D5C16">
              <w:rPr>
                <w:noProof/>
                <w:webHidden/>
              </w:rPr>
              <w:t>2</w:t>
            </w:r>
            <w:r w:rsidR="001D5C16">
              <w:rPr>
                <w:noProof/>
                <w:webHidden/>
              </w:rPr>
              <w:fldChar w:fldCharType="end"/>
            </w:r>
          </w:hyperlink>
        </w:p>
        <w:p w14:paraId="6FCB52AF" w14:textId="29733670" w:rsidR="001D5C16" w:rsidRDefault="0009502E">
          <w:pPr>
            <w:pStyle w:val="TOC2"/>
            <w:tabs>
              <w:tab w:val="right" w:leader="dot" w:pos="9016"/>
            </w:tabs>
            <w:rPr>
              <w:rFonts w:eastAsiaTheme="minorEastAsia"/>
              <w:noProof/>
              <w:lang w:eastAsia="en-GB"/>
            </w:rPr>
          </w:pPr>
          <w:hyperlink w:anchor="_Toc491869350" w:history="1">
            <w:r w:rsidR="001D5C16" w:rsidRPr="00B04AC7">
              <w:rPr>
                <w:rStyle w:val="Hyperlink"/>
                <w:noProof/>
                <w:lang w:eastAsia="en-GB"/>
              </w:rPr>
              <w:t>Company Information for the Period Ended 31st May 2017:</w:t>
            </w:r>
            <w:r w:rsidR="001D5C16">
              <w:rPr>
                <w:noProof/>
                <w:webHidden/>
              </w:rPr>
              <w:tab/>
            </w:r>
            <w:r w:rsidR="001D5C16">
              <w:rPr>
                <w:noProof/>
                <w:webHidden/>
              </w:rPr>
              <w:fldChar w:fldCharType="begin"/>
            </w:r>
            <w:r w:rsidR="001D5C16">
              <w:rPr>
                <w:noProof/>
                <w:webHidden/>
              </w:rPr>
              <w:instrText xml:space="preserve"> PAGEREF _Toc491869350 \h </w:instrText>
            </w:r>
            <w:r w:rsidR="001D5C16">
              <w:rPr>
                <w:noProof/>
                <w:webHidden/>
              </w:rPr>
            </w:r>
            <w:r w:rsidR="001D5C16">
              <w:rPr>
                <w:noProof/>
                <w:webHidden/>
              </w:rPr>
              <w:fldChar w:fldCharType="separate"/>
            </w:r>
            <w:r w:rsidR="001D5C16">
              <w:rPr>
                <w:noProof/>
                <w:webHidden/>
              </w:rPr>
              <w:t>3</w:t>
            </w:r>
            <w:r w:rsidR="001D5C16">
              <w:rPr>
                <w:noProof/>
                <w:webHidden/>
              </w:rPr>
              <w:fldChar w:fldCharType="end"/>
            </w:r>
          </w:hyperlink>
        </w:p>
        <w:p w14:paraId="662FF696" w14:textId="51AC8108" w:rsidR="001D5C16" w:rsidRDefault="0009502E">
          <w:pPr>
            <w:pStyle w:val="TOC2"/>
            <w:tabs>
              <w:tab w:val="right" w:leader="dot" w:pos="9016"/>
            </w:tabs>
            <w:rPr>
              <w:rFonts w:eastAsiaTheme="minorEastAsia"/>
              <w:noProof/>
              <w:lang w:eastAsia="en-GB"/>
            </w:rPr>
          </w:pPr>
          <w:hyperlink w:anchor="_Toc491869351" w:history="1">
            <w:r w:rsidR="001D5C16" w:rsidRPr="00B04AC7">
              <w:rPr>
                <w:rStyle w:val="Hyperlink"/>
                <w:noProof/>
                <w:lang w:eastAsia="en-GB"/>
              </w:rPr>
              <w:t>Directors' Report Period Ended 31st May 2017</w:t>
            </w:r>
            <w:r w:rsidR="001D5C16">
              <w:rPr>
                <w:noProof/>
                <w:webHidden/>
              </w:rPr>
              <w:tab/>
            </w:r>
            <w:r w:rsidR="001D5C16">
              <w:rPr>
                <w:noProof/>
                <w:webHidden/>
              </w:rPr>
              <w:fldChar w:fldCharType="begin"/>
            </w:r>
            <w:r w:rsidR="001D5C16">
              <w:rPr>
                <w:noProof/>
                <w:webHidden/>
              </w:rPr>
              <w:instrText xml:space="preserve"> PAGEREF _Toc491869351 \h </w:instrText>
            </w:r>
            <w:r w:rsidR="001D5C16">
              <w:rPr>
                <w:noProof/>
                <w:webHidden/>
              </w:rPr>
            </w:r>
            <w:r w:rsidR="001D5C16">
              <w:rPr>
                <w:noProof/>
                <w:webHidden/>
              </w:rPr>
              <w:fldChar w:fldCharType="separate"/>
            </w:r>
            <w:r w:rsidR="001D5C16">
              <w:rPr>
                <w:noProof/>
                <w:webHidden/>
              </w:rPr>
              <w:t>4</w:t>
            </w:r>
            <w:r w:rsidR="001D5C16">
              <w:rPr>
                <w:noProof/>
                <w:webHidden/>
              </w:rPr>
              <w:fldChar w:fldCharType="end"/>
            </w:r>
          </w:hyperlink>
        </w:p>
        <w:p w14:paraId="5913D1CD" w14:textId="4E4EBF50" w:rsidR="001D5C16" w:rsidRDefault="0009502E">
          <w:pPr>
            <w:pStyle w:val="TOC2"/>
            <w:tabs>
              <w:tab w:val="right" w:leader="dot" w:pos="9016"/>
            </w:tabs>
            <w:rPr>
              <w:rFonts w:eastAsiaTheme="minorEastAsia"/>
              <w:noProof/>
              <w:lang w:eastAsia="en-GB"/>
            </w:rPr>
          </w:pPr>
          <w:hyperlink w:anchor="_Toc491869352" w:history="1">
            <w:r w:rsidR="001D5C16" w:rsidRPr="00B04AC7">
              <w:rPr>
                <w:rStyle w:val="Hyperlink"/>
                <w:noProof/>
                <w:lang w:eastAsia="en-GB"/>
              </w:rPr>
              <w:t>Our aims and objectives</w:t>
            </w:r>
            <w:r w:rsidR="001D5C16">
              <w:rPr>
                <w:noProof/>
                <w:webHidden/>
              </w:rPr>
              <w:tab/>
            </w:r>
            <w:r w:rsidR="001D5C16">
              <w:rPr>
                <w:noProof/>
                <w:webHidden/>
              </w:rPr>
              <w:fldChar w:fldCharType="begin"/>
            </w:r>
            <w:r w:rsidR="001D5C16">
              <w:rPr>
                <w:noProof/>
                <w:webHidden/>
              </w:rPr>
              <w:instrText xml:space="preserve"> PAGEREF _Toc491869352 \h </w:instrText>
            </w:r>
            <w:r w:rsidR="001D5C16">
              <w:rPr>
                <w:noProof/>
                <w:webHidden/>
              </w:rPr>
            </w:r>
            <w:r w:rsidR="001D5C16">
              <w:rPr>
                <w:noProof/>
                <w:webHidden/>
              </w:rPr>
              <w:fldChar w:fldCharType="separate"/>
            </w:r>
            <w:r w:rsidR="001D5C16">
              <w:rPr>
                <w:noProof/>
                <w:webHidden/>
              </w:rPr>
              <w:t>5</w:t>
            </w:r>
            <w:r w:rsidR="001D5C16">
              <w:rPr>
                <w:noProof/>
                <w:webHidden/>
              </w:rPr>
              <w:fldChar w:fldCharType="end"/>
            </w:r>
          </w:hyperlink>
        </w:p>
        <w:p w14:paraId="6864823B" w14:textId="2D5B96BA" w:rsidR="001D5C16" w:rsidRDefault="0009502E">
          <w:pPr>
            <w:pStyle w:val="TOC2"/>
            <w:tabs>
              <w:tab w:val="right" w:leader="dot" w:pos="9016"/>
            </w:tabs>
            <w:rPr>
              <w:rFonts w:eastAsiaTheme="minorEastAsia"/>
              <w:noProof/>
              <w:lang w:eastAsia="en-GB"/>
            </w:rPr>
          </w:pPr>
          <w:hyperlink w:anchor="_Toc491869353" w:history="1">
            <w:r w:rsidR="001D5C16" w:rsidRPr="00B04AC7">
              <w:rPr>
                <w:rStyle w:val="Hyperlink"/>
                <w:noProof/>
                <w:lang w:eastAsia="en-GB"/>
              </w:rPr>
              <w:t>Ensuring our work delivers our aims</w:t>
            </w:r>
            <w:r w:rsidR="001D5C16">
              <w:rPr>
                <w:noProof/>
                <w:webHidden/>
              </w:rPr>
              <w:tab/>
            </w:r>
            <w:r w:rsidR="001D5C16">
              <w:rPr>
                <w:noProof/>
                <w:webHidden/>
              </w:rPr>
              <w:fldChar w:fldCharType="begin"/>
            </w:r>
            <w:r w:rsidR="001D5C16">
              <w:rPr>
                <w:noProof/>
                <w:webHidden/>
              </w:rPr>
              <w:instrText xml:space="preserve"> PAGEREF _Toc491869353 \h </w:instrText>
            </w:r>
            <w:r w:rsidR="001D5C16">
              <w:rPr>
                <w:noProof/>
                <w:webHidden/>
              </w:rPr>
            </w:r>
            <w:r w:rsidR="001D5C16">
              <w:rPr>
                <w:noProof/>
                <w:webHidden/>
              </w:rPr>
              <w:fldChar w:fldCharType="separate"/>
            </w:r>
            <w:r w:rsidR="001D5C16">
              <w:rPr>
                <w:noProof/>
                <w:webHidden/>
              </w:rPr>
              <w:t>5</w:t>
            </w:r>
            <w:r w:rsidR="001D5C16">
              <w:rPr>
                <w:noProof/>
                <w:webHidden/>
              </w:rPr>
              <w:fldChar w:fldCharType="end"/>
            </w:r>
          </w:hyperlink>
        </w:p>
        <w:p w14:paraId="72E50CB0" w14:textId="13E9FA0C" w:rsidR="001D5C16" w:rsidRDefault="0009502E">
          <w:pPr>
            <w:pStyle w:val="TOC2"/>
            <w:tabs>
              <w:tab w:val="right" w:leader="dot" w:pos="9016"/>
            </w:tabs>
            <w:rPr>
              <w:rFonts w:eastAsiaTheme="minorEastAsia"/>
              <w:noProof/>
              <w:lang w:eastAsia="en-GB"/>
            </w:rPr>
          </w:pPr>
          <w:hyperlink w:anchor="_Toc491869354" w:history="1">
            <w:r w:rsidR="001D5C16" w:rsidRPr="00B04AC7">
              <w:rPr>
                <w:rStyle w:val="Hyperlink"/>
                <w:noProof/>
                <w:lang w:eastAsia="en-GB"/>
              </w:rPr>
              <w:t>The focus of our work</w:t>
            </w:r>
            <w:r w:rsidR="001D5C16">
              <w:rPr>
                <w:noProof/>
                <w:webHidden/>
              </w:rPr>
              <w:tab/>
            </w:r>
            <w:r w:rsidR="001D5C16">
              <w:rPr>
                <w:noProof/>
                <w:webHidden/>
              </w:rPr>
              <w:fldChar w:fldCharType="begin"/>
            </w:r>
            <w:r w:rsidR="001D5C16">
              <w:rPr>
                <w:noProof/>
                <w:webHidden/>
              </w:rPr>
              <w:instrText xml:space="preserve"> PAGEREF _Toc491869354 \h </w:instrText>
            </w:r>
            <w:r w:rsidR="001D5C16">
              <w:rPr>
                <w:noProof/>
                <w:webHidden/>
              </w:rPr>
            </w:r>
            <w:r w:rsidR="001D5C16">
              <w:rPr>
                <w:noProof/>
                <w:webHidden/>
              </w:rPr>
              <w:fldChar w:fldCharType="separate"/>
            </w:r>
            <w:r w:rsidR="001D5C16">
              <w:rPr>
                <w:noProof/>
                <w:webHidden/>
              </w:rPr>
              <w:t>5</w:t>
            </w:r>
            <w:r w:rsidR="001D5C16">
              <w:rPr>
                <w:noProof/>
                <w:webHidden/>
              </w:rPr>
              <w:fldChar w:fldCharType="end"/>
            </w:r>
          </w:hyperlink>
        </w:p>
        <w:p w14:paraId="5824B46C" w14:textId="5D762C78" w:rsidR="001D5C16" w:rsidRDefault="0009502E">
          <w:pPr>
            <w:pStyle w:val="TOC2"/>
            <w:tabs>
              <w:tab w:val="right" w:leader="dot" w:pos="9016"/>
            </w:tabs>
            <w:rPr>
              <w:rFonts w:eastAsiaTheme="minorEastAsia"/>
              <w:noProof/>
              <w:lang w:eastAsia="en-GB"/>
            </w:rPr>
          </w:pPr>
          <w:hyperlink w:anchor="_Toc491869355" w:history="1">
            <w:r w:rsidR="001D5C16" w:rsidRPr="00B04AC7">
              <w:rPr>
                <w:rStyle w:val="Hyperlink"/>
                <w:noProof/>
                <w:lang w:eastAsia="en-GB"/>
              </w:rPr>
              <w:t>How our activities deliver public benefit</w:t>
            </w:r>
            <w:r w:rsidR="001D5C16">
              <w:rPr>
                <w:noProof/>
                <w:webHidden/>
              </w:rPr>
              <w:tab/>
            </w:r>
            <w:r w:rsidR="001D5C16">
              <w:rPr>
                <w:noProof/>
                <w:webHidden/>
              </w:rPr>
              <w:fldChar w:fldCharType="begin"/>
            </w:r>
            <w:r w:rsidR="001D5C16">
              <w:rPr>
                <w:noProof/>
                <w:webHidden/>
              </w:rPr>
              <w:instrText xml:space="preserve"> PAGEREF _Toc491869355 \h </w:instrText>
            </w:r>
            <w:r w:rsidR="001D5C16">
              <w:rPr>
                <w:noProof/>
                <w:webHidden/>
              </w:rPr>
            </w:r>
            <w:r w:rsidR="001D5C16">
              <w:rPr>
                <w:noProof/>
                <w:webHidden/>
              </w:rPr>
              <w:fldChar w:fldCharType="separate"/>
            </w:r>
            <w:r w:rsidR="001D5C16">
              <w:rPr>
                <w:noProof/>
                <w:webHidden/>
              </w:rPr>
              <w:t>5</w:t>
            </w:r>
            <w:r w:rsidR="001D5C16">
              <w:rPr>
                <w:noProof/>
                <w:webHidden/>
              </w:rPr>
              <w:fldChar w:fldCharType="end"/>
            </w:r>
          </w:hyperlink>
        </w:p>
        <w:p w14:paraId="132A7013" w14:textId="37AC9693" w:rsidR="001D5C16" w:rsidRDefault="0009502E">
          <w:pPr>
            <w:pStyle w:val="TOC2"/>
            <w:tabs>
              <w:tab w:val="right" w:leader="dot" w:pos="9016"/>
            </w:tabs>
            <w:rPr>
              <w:rFonts w:eastAsiaTheme="minorEastAsia"/>
              <w:noProof/>
              <w:lang w:eastAsia="en-GB"/>
            </w:rPr>
          </w:pPr>
          <w:hyperlink w:anchor="_Toc491869356" w:history="1">
            <w:r w:rsidR="001D5C16" w:rsidRPr="00B04AC7">
              <w:rPr>
                <w:rStyle w:val="Hyperlink"/>
                <w:noProof/>
                <w:lang w:eastAsia="en-GB"/>
              </w:rPr>
              <w:t>What did we do</w:t>
            </w:r>
            <w:r w:rsidR="001D5C16">
              <w:rPr>
                <w:noProof/>
                <w:webHidden/>
              </w:rPr>
              <w:tab/>
            </w:r>
            <w:r w:rsidR="001D5C16">
              <w:rPr>
                <w:noProof/>
                <w:webHidden/>
              </w:rPr>
              <w:fldChar w:fldCharType="begin"/>
            </w:r>
            <w:r w:rsidR="001D5C16">
              <w:rPr>
                <w:noProof/>
                <w:webHidden/>
              </w:rPr>
              <w:instrText xml:space="preserve"> PAGEREF _Toc491869356 \h </w:instrText>
            </w:r>
            <w:r w:rsidR="001D5C16">
              <w:rPr>
                <w:noProof/>
                <w:webHidden/>
              </w:rPr>
            </w:r>
            <w:r w:rsidR="001D5C16">
              <w:rPr>
                <w:noProof/>
                <w:webHidden/>
              </w:rPr>
              <w:fldChar w:fldCharType="separate"/>
            </w:r>
            <w:r w:rsidR="001D5C16">
              <w:rPr>
                <w:noProof/>
                <w:webHidden/>
              </w:rPr>
              <w:t>6</w:t>
            </w:r>
            <w:r w:rsidR="001D5C16">
              <w:rPr>
                <w:noProof/>
                <w:webHidden/>
              </w:rPr>
              <w:fldChar w:fldCharType="end"/>
            </w:r>
          </w:hyperlink>
        </w:p>
        <w:p w14:paraId="5E1A3E66" w14:textId="7FC83F4A" w:rsidR="001D5C16" w:rsidRDefault="0009502E">
          <w:pPr>
            <w:pStyle w:val="TOC2"/>
            <w:tabs>
              <w:tab w:val="right" w:leader="dot" w:pos="9016"/>
            </w:tabs>
            <w:rPr>
              <w:rFonts w:eastAsiaTheme="minorEastAsia"/>
              <w:noProof/>
              <w:lang w:eastAsia="en-GB"/>
            </w:rPr>
          </w:pPr>
          <w:hyperlink w:anchor="_Toc491869357" w:history="1">
            <w:r w:rsidR="001D5C16" w:rsidRPr="00B04AC7">
              <w:rPr>
                <w:rStyle w:val="Hyperlink"/>
                <w:noProof/>
                <w:lang w:eastAsia="en-GB"/>
              </w:rPr>
              <w:t>Stitch</w:t>
            </w:r>
            <w:r w:rsidR="001D5C16">
              <w:rPr>
                <w:noProof/>
                <w:webHidden/>
              </w:rPr>
              <w:tab/>
            </w:r>
            <w:r w:rsidR="001D5C16">
              <w:rPr>
                <w:noProof/>
                <w:webHidden/>
              </w:rPr>
              <w:fldChar w:fldCharType="begin"/>
            </w:r>
            <w:r w:rsidR="001D5C16">
              <w:rPr>
                <w:noProof/>
                <w:webHidden/>
              </w:rPr>
              <w:instrText xml:space="preserve"> PAGEREF _Toc491869357 \h </w:instrText>
            </w:r>
            <w:r w:rsidR="001D5C16">
              <w:rPr>
                <w:noProof/>
                <w:webHidden/>
              </w:rPr>
            </w:r>
            <w:r w:rsidR="001D5C16">
              <w:rPr>
                <w:noProof/>
                <w:webHidden/>
              </w:rPr>
              <w:fldChar w:fldCharType="separate"/>
            </w:r>
            <w:r w:rsidR="001D5C16">
              <w:rPr>
                <w:noProof/>
                <w:webHidden/>
              </w:rPr>
              <w:t>6</w:t>
            </w:r>
            <w:r w:rsidR="001D5C16">
              <w:rPr>
                <w:noProof/>
                <w:webHidden/>
              </w:rPr>
              <w:fldChar w:fldCharType="end"/>
            </w:r>
          </w:hyperlink>
        </w:p>
        <w:p w14:paraId="2FD8C36B" w14:textId="1CBF58A6" w:rsidR="001D5C16" w:rsidRDefault="0009502E">
          <w:pPr>
            <w:pStyle w:val="TOC2"/>
            <w:tabs>
              <w:tab w:val="right" w:leader="dot" w:pos="9016"/>
            </w:tabs>
            <w:rPr>
              <w:rFonts w:eastAsiaTheme="minorEastAsia"/>
              <w:noProof/>
              <w:lang w:eastAsia="en-GB"/>
            </w:rPr>
          </w:pPr>
          <w:hyperlink w:anchor="_Toc491869358" w:history="1">
            <w:r w:rsidR="001D5C16" w:rsidRPr="00B04AC7">
              <w:rPr>
                <w:rStyle w:val="Hyperlink"/>
                <w:noProof/>
                <w:lang w:eastAsia="en-GB"/>
              </w:rPr>
              <w:t>Whatever It Takes</w:t>
            </w:r>
            <w:r w:rsidR="001D5C16">
              <w:rPr>
                <w:noProof/>
                <w:webHidden/>
              </w:rPr>
              <w:tab/>
            </w:r>
            <w:r w:rsidR="001D5C16">
              <w:rPr>
                <w:noProof/>
                <w:webHidden/>
              </w:rPr>
              <w:fldChar w:fldCharType="begin"/>
            </w:r>
            <w:r w:rsidR="001D5C16">
              <w:rPr>
                <w:noProof/>
                <w:webHidden/>
              </w:rPr>
              <w:instrText xml:space="preserve"> PAGEREF _Toc491869358 \h </w:instrText>
            </w:r>
            <w:r w:rsidR="001D5C16">
              <w:rPr>
                <w:noProof/>
                <w:webHidden/>
              </w:rPr>
            </w:r>
            <w:r w:rsidR="001D5C16">
              <w:rPr>
                <w:noProof/>
                <w:webHidden/>
              </w:rPr>
              <w:fldChar w:fldCharType="separate"/>
            </w:r>
            <w:r w:rsidR="001D5C16">
              <w:rPr>
                <w:noProof/>
                <w:webHidden/>
              </w:rPr>
              <w:t>6</w:t>
            </w:r>
            <w:r w:rsidR="001D5C16">
              <w:rPr>
                <w:noProof/>
                <w:webHidden/>
              </w:rPr>
              <w:fldChar w:fldCharType="end"/>
            </w:r>
          </w:hyperlink>
        </w:p>
        <w:p w14:paraId="29CDBD15" w14:textId="0334282C" w:rsidR="001D5C16" w:rsidRDefault="0009502E">
          <w:pPr>
            <w:pStyle w:val="TOC2"/>
            <w:tabs>
              <w:tab w:val="right" w:leader="dot" w:pos="9016"/>
            </w:tabs>
            <w:rPr>
              <w:rFonts w:eastAsiaTheme="minorEastAsia"/>
              <w:noProof/>
              <w:lang w:eastAsia="en-GB"/>
            </w:rPr>
          </w:pPr>
          <w:hyperlink w:anchor="_Toc491869359" w:history="1">
            <w:r w:rsidR="001D5C16" w:rsidRPr="00B04AC7">
              <w:rPr>
                <w:rStyle w:val="Hyperlink"/>
                <w:noProof/>
                <w:lang w:eastAsia="en-GB"/>
              </w:rPr>
              <w:t>African headwrap</w:t>
            </w:r>
            <w:r w:rsidR="001D5C16">
              <w:rPr>
                <w:noProof/>
                <w:webHidden/>
              </w:rPr>
              <w:tab/>
            </w:r>
            <w:r w:rsidR="001D5C16">
              <w:rPr>
                <w:noProof/>
                <w:webHidden/>
              </w:rPr>
              <w:fldChar w:fldCharType="begin"/>
            </w:r>
            <w:r w:rsidR="001D5C16">
              <w:rPr>
                <w:noProof/>
                <w:webHidden/>
              </w:rPr>
              <w:instrText xml:space="preserve"> PAGEREF _Toc491869359 \h </w:instrText>
            </w:r>
            <w:r w:rsidR="001D5C16">
              <w:rPr>
                <w:noProof/>
                <w:webHidden/>
              </w:rPr>
            </w:r>
            <w:r w:rsidR="001D5C16">
              <w:rPr>
                <w:noProof/>
                <w:webHidden/>
              </w:rPr>
              <w:fldChar w:fldCharType="separate"/>
            </w:r>
            <w:r w:rsidR="001D5C16">
              <w:rPr>
                <w:noProof/>
                <w:webHidden/>
              </w:rPr>
              <w:t>7</w:t>
            </w:r>
            <w:r w:rsidR="001D5C16">
              <w:rPr>
                <w:noProof/>
                <w:webHidden/>
              </w:rPr>
              <w:fldChar w:fldCharType="end"/>
            </w:r>
          </w:hyperlink>
        </w:p>
        <w:p w14:paraId="54DBA6F8" w14:textId="79069FC3" w:rsidR="001D5C16" w:rsidRDefault="0009502E">
          <w:pPr>
            <w:pStyle w:val="TOC2"/>
            <w:tabs>
              <w:tab w:val="right" w:leader="dot" w:pos="9016"/>
            </w:tabs>
            <w:rPr>
              <w:rFonts w:eastAsiaTheme="minorEastAsia"/>
              <w:noProof/>
              <w:lang w:eastAsia="en-GB"/>
            </w:rPr>
          </w:pPr>
          <w:hyperlink w:anchor="_Toc491869360" w:history="1">
            <w:r w:rsidR="001D5C16" w:rsidRPr="00B04AC7">
              <w:rPr>
                <w:rStyle w:val="Hyperlink"/>
                <w:noProof/>
                <w:lang w:eastAsia="en-GB"/>
              </w:rPr>
              <w:t>Plans for the future</w:t>
            </w:r>
            <w:r w:rsidR="001D5C16">
              <w:rPr>
                <w:noProof/>
                <w:webHidden/>
              </w:rPr>
              <w:tab/>
            </w:r>
            <w:r w:rsidR="001D5C16">
              <w:rPr>
                <w:noProof/>
                <w:webHidden/>
              </w:rPr>
              <w:fldChar w:fldCharType="begin"/>
            </w:r>
            <w:r w:rsidR="001D5C16">
              <w:rPr>
                <w:noProof/>
                <w:webHidden/>
              </w:rPr>
              <w:instrText xml:space="preserve"> PAGEREF _Toc491869360 \h </w:instrText>
            </w:r>
            <w:r w:rsidR="001D5C16">
              <w:rPr>
                <w:noProof/>
                <w:webHidden/>
              </w:rPr>
            </w:r>
            <w:r w:rsidR="001D5C16">
              <w:rPr>
                <w:noProof/>
                <w:webHidden/>
              </w:rPr>
              <w:fldChar w:fldCharType="separate"/>
            </w:r>
            <w:r w:rsidR="001D5C16">
              <w:rPr>
                <w:noProof/>
                <w:webHidden/>
              </w:rPr>
              <w:t>7</w:t>
            </w:r>
            <w:r w:rsidR="001D5C16">
              <w:rPr>
                <w:noProof/>
                <w:webHidden/>
              </w:rPr>
              <w:fldChar w:fldCharType="end"/>
            </w:r>
          </w:hyperlink>
        </w:p>
        <w:p w14:paraId="09A157DB" w14:textId="4078B3B9" w:rsidR="001D5C16" w:rsidRDefault="0009502E">
          <w:pPr>
            <w:pStyle w:val="TOC2"/>
            <w:tabs>
              <w:tab w:val="right" w:leader="dot" w:pos="9016"/>
            </w:tabs>
            <w:rPr>
              <w:rFonts w:eastAsiaTheme="minorEastAsia"/>
              <w:noProof/>
              <w:lang w:eastAsia="en-GB"/>
            </w:rPr>
          </w:pPr>
          <w:hyperlink w:anchor="_Toc491869361" w:history="1">
            <w:r w:rsidR="001D5C16" w:rsidRPr="00B04AC7">
              <w:rPr>
                <w:rStyle w:val="Hyperlink"/>
                <w:noProof/>
                <w:lang w:eastAsia="en-GB"/>
              </w:rPr>
              <w:t>Volunteers</w:t>
            </w:r>
            <w:r w:rsidR="001D5C16">
              <w:rPr>
                <w:noProof/>
                <w:webHidden/>
              </w:rPr>
              <w:tab/>
            </w:r>
            <w:r w:rsidR="001D5C16">
              <w:rPr>
                <w:noProof/>
                <w:webHidden/>
              </w:rPr>
              <w:fldChar w:fldCharType="begin"/>
            </w:r>
            <w:r w:rsidR="001D5C16">
              <w:rPr>
                <w:noProof/>
                <w:webHidden/>
              </w:rPr>
              <w:instrText xml:space="preserve"> PAGEREF _Toc491869361 \h </w:instrText>
            </w:r>
            <w:r w:rsidR="001D5C16">
              <w:rPr>
                <w:noProof/>
                <w:webHidden/>
              </w:rPr>
            </w:r>
            <w:r w:rsidR="001D5C16">
              <w:rPr>
                <w:noProof/>
                <w:webHidden/>
              </w:rPr>
              <w:fldChar w:fldCharType="separate"/>
            </w:r>
            <w:r w:rsidR="001D5C16">
              <w:rPr>
                <w:noProof/>
                <w:webHidden/>
              </w:rPr>
              <w:t>7</w:t>
            </w:r>
            <w:r w:rsidR="001D5C16">
              <w:rPr>
                <w:noProof/>
                <w:webHidden/>
              </w:rPr>
              <w:fldChar w:fldCharType="end"/>
            </w:r>
          </w:hyperlink>
        </w:p>
        <w:p w14:paraId="0DB42548" w14:textId="21117579" w:rsidR="001D5C16" w:rsidRDefault="0009502E">
          <w:pPr>
            <w:pStyle w:val="TOC2"/>
            <w:tabs>
              <w:tab w:val="right" w:leader="dot" w:pos="9016"/>
            </w:tabs>
            <w:rPr>
              <w:rFonts w:eastAsiaTheme="minorEastAsia"/>
              <w:noProof/>
              <w:lang w:eastAsia="en-GB"/>
            </w:rPr>
          </w:pPr>
          <w:hyperlink w:anchor="_Toc491869362" w:history="1">
            <w:r w:rsidR="001D5C16" w:rsidRPr="00B04AC7">
              <w:rPr>
                <w:rStyle w:val="Hyperlink"/>
                <w:noProof/>
                <w:lang w:eastAsia="en-GB"/>
              </w:rPr>
              <w:t>Financial Review</w:t>
            </w:r>
            <w:r w:rsidR="001D5C16">
              <w:rPr>
                <w:noProof/>
                <w:webHidden/>
              </w:rPr>
              <w:tab/>
            </w:r>
            <w:r w:rsidR="001D5C16">
              <w:rPr>
                <w:noProof/>
                <w:webHidden/>
              </w:rPr>
              <w:fldChar w:fldCharType="begin"/>
            </w:r>
            <w:r w:rsidR="001D5C16">
              <w:rPr>
                <w:noProof/>
                <w:webHidden/>
              </w:rPr>
              <w:instrText xml:space="preserve"> PAGEREF _Toc491869362 \h </w:instrText>
            </w:r>
            <w:r w:rsidR="001D5C16">
              <w:rPr>
                <w:noProof/>
                <w:webHidden/>
              </w:rPr>
            </w:r>
            <w:r w:rsidR="001D5C16">
              <w:rPr>
                <w:noProof/>
                <w:webHidden/>
              </w:rPr>
              <w:fldChar w:fldCharType="separate"/>
            </w:r>
            <w:r w:rsidR="001D5C16">
              <w:rPr>
                <w:noProof/>
                <w:webHidden/>
              </w:rPr>
              <w:t>8</w:t>
            </w:r>
            <w:r w:rsidR="001D5C16">
              <w:rPr>
                <w:noProof/>
                <w:webHidden/>
              </w:rPr>
              <w:fldChar w:fldCharType="end"/>
            </w:r>
          </w:hyperlink>
        </w:p>
        <w:p w14:paraId="530701E3" w14:textId="3D313390" w:rsidR="001D5C16" w:rsidRDefault="0009502E">
          <w:pPr>
            <w:pStyle w:val="TOC2"/>
            <w:tabs>
              <w:tab w:val="right" w:leader="dot" w:pos="9016"/>
            </w:tabs>
            <w:rPr>
              <w:rFonts w:eastAsiaTheme="minorEastAsia"/>
              <w:noProof/>
              <w:lang w:eastAsia="en-GB"/>
            </w:rPr>
          </w:pPr>
          <w:hyperlink w:anchor="_Toc491869363" w:history="1">
            <w:r w:rsidR="001D5C16" w:rsidRPr="00B04AC7">
              <w:rPr>
                <w:rStyle w:val="Hyperlink"/>
                <w:noProof/>
                <w:lang w:eastAsia="en-GB"/>
              </w:rPr>
              <w:t>Reserves policy</w:t>
            </w:r>
            <w:r w:rsidR="001D5C16">
              <w:rPr>
                <w:noProof/>
                <w:webHidden/>
              </w:rPr>
              <w:tab/>
            </w:r>
            <w:r w:rsidR="001D5C16">
              <w:rPr>
                <w:noProof/>
                <w:webHidden/>
              </w:rPr>
              <w:fldChar w:fldCharType="begin"/>
            </w:r>
            <w:r w:rsidR="001D5C16">
              <w:rPr>
                <w:noProof/>
                <w:webHidden/>
              </w:rPr>
              <w:instrText xml:space="preserve"> PAGEREF _Toc491869363 \h </w:instrText>
            </w:r>
            <w:r w:rsidR="001D5C16">
              <w:rPr>
                <w:noProof/>
                <w:webHidden/>
              </w:rPr>
            </w:r>
            <w:r w:rsidR="001D5C16">
              <w:rPr>
                <w:noProof/>
                <w:webHidden/>
              </w:rPr>
              <w:fldChar w:fldCharType="separate"/>
            </w:r>
            <w:r w:rsidR="001D5C16">
              <w:rPr>
                <w:noProof/>
                <w:webHidden/>
              </w:rPr>
              <w:t>8</w:t>
            </w:r>
            <w:r w:rsidR="001D5C16">
              <w:rPr>
                <w:noProof/>
                <w:webHidden/>
              </w:rPr>
              <w:fldChar w:fldCharType="end"/>
            </w:r>
          </w:hyperlink>
        </w:p>
        <w:p w14:paraId="4EE04D49" w14:textId="625CBAA1" w:rsidR="001D5C16" w:rsidRDefault="0009502E">
          <w:pPr>
            <w:pStyle w:val="TOC2"/>
            <w:tabs>
              <w:tab w:val="right" w:leader="dot" w:pos="9016"/>
            </w:tabs>
            <w:rPr>
              <w:rFonts w:eastAsiaTheme="minorEastAsia"/>
              <w:noProof/>
              <w:lang w:eastAsia="en-GB"/>
            </w:rPr>
          </w:pPr>
          <w:hyperlink w:anchor="_Toc491869364" w:history="1">
            <w:r w:rsidR="001D5C16" w:rsidRPr="00B04AC7">
              <w:rPr>
                <w:rStyle w:val="Hyperlink"/>
                <w:noProof/>
                <w:lang w:eastAsia="en-GB"/>
              </w:rPr>
              <w:t>Legal Status</w:t>
            </w:r>
            <w:r w:rsidR="001D5C16">
              <w:rPr>
                <w:noProof/>
                <w:webHidden/>
              </w:rPr>
              <w:tab/>
            </w:r>
            <w:r w:rsidR="001D5C16">
              <w:rPr>
                <w:noProof/>
                <w:webHidden/>
              </w:rPr>
              <w:fldChar w:fldCharType="begin"/>
            </w:r>
            <w:r w:rsidR="001D5C16">
              <w:rPr>
                <w:noProof/>
                <w:webHidden/>
              </w:rPr>
              <w:instrText xml:space="preserve"> PAGEREF _Toc491869364 \h </w:instrText>
            </w:r>
            <w:r w:rsidR="001D5C16">
              <w:rPr>
                <w:noProof/>
                <w:webHidden/>
              </w:rPr>
            </w:r>
            <w:r w:rsidR="001D5C16">
              <w:rPr>
                <w:noProof/>
                <w:webHidden/>
              </w:rPr>
              <w:fldChar w:fldCharType="separate"/>
            </w:r>
            <w:r w:rsidR="001D5C16">
              <w:rPr>
                <w:noProof/>
                <w:webHidden/>
              </w:rPr>
              <w:t>8</w:t>
            </w:r>
            <w:r w:rsidR="001D5C16">
              <w:rPr>
                <w:noProof/>
                <w:webHidden/>
              </w:rPr>
              <w:fldChar w:fldCharType="end"/>
            </w:r>
          </w:hyperlink>
        </w:p>
        <w:p w14:paraId="0E01D1F9" w14:textId="531B1A77" w:rsidR="001D5C16" w:rsidRDefault="0009502E">
          <w:pPr>
            <w:pStyle w:val="TOC2"/>
            <w:tabs>
              <w:tab w:val="right" w:leader="dot" w:pos="9016"/>
            </w:tabs>
            <w:rPr>
              <w:rFonts w:eastAsiaTheme="minorEastAsia"/>
              <w:noProof/>
              <w:lang w:eastAsia="en-GB"/>
            </w:rPr>
          </w:pPr>
          <w:hyperlink w:anchor="_Toc491869365" w:history="1">
            <w:r w:rsidR="001D5C16" w:rsidRPr="00B04AC7">
              <w:rPr>
                <w:rStyle w:val="Hyperlink"/>
                <w:noProof/>
                <w:lang w:eastAsia="en-GB"/>
              </w:rPr>
              <w:t>Governance and Management</w:t>
            </w:r>
            <w:r w:rsidR="001D5C16">
              <w:rPr>
                <w:noProof/>
                <w:webHidden/>
              </w:rPr>
              <w:tab/>
            </w:r>
            <w:r w:rsidR="001D5C16">
              <w:rPr>
                <w:noProof/>
                <w:webHidden/>
              </w:rPr>
              <w:fldChar w:fldCharType="begin"/>
            </w:r>
            <w:r w:rsidR="001D5C16">
              <w:rPr>
                <w:noProof/>
                <w:webHidden/>
              </w:rPr>
              <w:instrText xml:space="preserve"> PAGEREF _Toc491869365 \h </w:instrText>
            </w:r>
            <w:r w:rsidR="001D5C16">
              <w:rPr>
                <w:noProof/>
                <w:webHidden/>
              </w:rPr>
            </w:r>
            <w:r w:rsidR="001D5C16">
              <w:rPr>
                <w:noProof/>
                <w:webHidden/>
              </w:rPr>
              <w:fldChar w:fldCharType="separate"/>
            </w:r>
            <w:r w:rsidR="001D5C16">
              <w:rPr>
                <w:noProof/>
                <w:webHidden/>
              </w:rPr>
              <w:t>8</w:t>
            </w:r>
            <w:r w:rsidR="001D5C16">
              <w:rPr>
                <w:noProof/>
                <w:webHidden/>
              </w:rPr>
              <w:fldChar w:fldCharType="end"/>
            </w:r>
          </w:hyperlink>
        </w:p>
        <w:p w14:paraId="76E0F8DF" w14:textId="187D1EF7" w:rsidR="001D5C16" w:rsidRDefault="0009502E">
          <w:pPr>
            <w:pStyle w:val="TOC2"/>
            <w:tabs>
              <w:tab w:val="right" w:leader="dot" w:pos="9016"/>
            </w:tabs>
            <w:rPr>
              <w:rFonts w:eastAsiaTheme="minorEastAsia"/>
              <w:noProof/>
              <w:lang w:eastAsia="en-GB"/>
            </w:rPr>
          </w:pPr>
          <w:hyperlink w:anchor="_Toc491869366" w:history="1">
            <w:r w:rsidR="001D5C16" w:rsidRPr="00B04AC7">
              <w:rPr>
                <w:rStyle w:val="Hyperlink"/>
                <w:noProof/>
                <w:lang w:eastAsia="en-GB"/>
              </w:rPr>
              <w:t>Small Company Provision</w:t>
            </w:r>
            <w:r w:rsidR="001D5C16">
              <w:rPr>
                <w:noProof/>
                <w:webHidden/>
              </w:rPr>
              <w:tab/>
            </w:r>
            <w:r w:rsidR="001D5C16">
              <w:rPr>
                <w:noProof/>
                <w:webHidden/>
              </w:rPr>
              <w:fldChar w:fldCharType="begin"/>
            </w:r>
            <w:r w:rsidR="001D5C16">
              <w:rPr>
                <w:noProof/>
                <w:webHidden/>
              </w:rPr>
              <w:instrText xml:space="preserve"> PAGEREF _Toc491869366 \h </w:instrText>
            </w:r>
            <w:r w:rsidR="001D5C16">
              <w:rPr>
                <w:noProof/>
                <w:webHidden/>
              </w:rPr>
            </w:r>
            <w:r w:rsidR="001D5C16">
              <w:rPr>
                <w:noProof/>
                <w:webHidden/>
              </w:rPr>
              <w:fldChar w:fldCharType="separate"/>
            </w:r>
            <w:r w:rsidR="001D5C16">
              <w:rPr>
                <w:noProof/>
                <w:webHidden/>
              </w:rPr>
              <w:t>8</w:t>
            </w:r>
            <w:r w:rsidR="001D5C16">
              <w:rPr>
                <w:noProof/>
                <w:webHidden/>
              </w:rPr>
              <w:fldChar w:fldCharType="end"/>
            </w:r>
          </w:hyperlink>
        </w:p>
        <w:p w14:paraId="2FB884CA" w14:textId="4EEFACB2" w:rsidR="001D5C16" w:rsidRDefault="0009502E">
          <w:pPr>
            <w:pStyle w:val="TOC2"/>
            <w:tabs>
              <w:tab w:val="right" w:leader="dot" w:pos="9016"/>
            </w:tabs>
            <w:rPr>
              <w:rFonts w:eastAsiaTheme="minorEastAsia"/>
              <w:noProof/>
              <w:lang w:eastAsia="en-GB"/>
            </w:rPr>
          </w:pPr>
          <w:hyperlink w:anchor="_Toc491869367" w:history="1">
            <w:r w:rsidR="001D5C16" w:rsidRPr="00B04AC7">
              <w:rPr>
                <w:rStyle w:val="Hyperlink"/>
                <w:noProof/>
                <w:lang w:eastAsia="en-GB"/>
              </w:rPr>
              <w:t>Fixed Assets</w:t>
            </w:r>
            <w:r w:rsidR="001D5C16">
              <w:rPr>
                <w:noProof/>
                <w:webHidden/>
              </w:rPr>
              <w:tab/>
            </w:r>
            <w:r w:rsidR="001D5C16">
              <w:rPr>
                <w:noProof/>
                <w:webHidden/>
              </w:rPr>
              <w:fldChar w:fldCharType="begin"/>
            </w:r>
            <w:r w:rsidR="001D5C16">
              <w:rPr>
                <w:noProof/>
                <w:webHidden/>
              </w:rPr>
              <w:instrText xml:space="preserve"> PAGEREF _Toc491869367 \h </w:instrText>
            </w:r>
            <w:r w:rsidR="001D5C16">
              <w:rPr>
                <w:noProof/>
                <w:webHidden/>
              </w:rPr>
            </w:r>
            <w:r w:rsidR="001D5C16">
              <w:rPr>
                <w:noProof/>
                <w:webHidden/>
              </w:rPr>
              <w:fldChar w:fldCharType="separate"/>
            </w:r>
            <w:r w:rsidR="001D5C16">
              <w:rPr>
                <w:noProof/>
                <w:webHidden/>
              </w:rPr>
              <w:t>9</w:t>
            </w:r>
            <w:r w:rsidR="001D5C16">
              <w:rPr>
                <w:noProof/>
                <w:webHidden/>
              </w:rPr>
              <w:fldChar w:fldCharType="end"/>
            </w:r>
          </w:hyperlink>
        </w:p>
        <w:p w14:paraId="54CB03EF" w14:textId="4B65FB9F" w:rsidR="001D5C16" w:rsidRDefault="0009502E">
          <w:pPr>
            <w:pStyle w:val="TOC2"/>
            <w:tabs>
              <w:tab w:val="right" w:leader="dot" w:pos="9016"/>
            </w:tabs>
            <w:rPr>
              <w:rFonts w:eastAsiaTheme="minorEastAsia"/>
              <w:noProof/>
              <w:lang w:eastAsia="en-GB"/>
            </w:rPr>
          </w:pPr>
          <w:hyperlink w:anchor="_Toc491869368" w:history="1">
            <w:r w:rsidR="001D5C16" w:rsidRPr="00B04AC7">
              <w:rPr>
                <w:rStyle w:val="Hyperlink"/>
                <w:noProof/>
                <w:lang w:eastAsia="en-GB"/>
              </w:rPr>
              <w:t>Directors</w:t>
            </w:r>
            <w:r w:rsidR="001D5C16">
              <w:rPr>
                <w:noProof/>
                <w:webHidden/>
              </w:rPr>
              <w:tab/>
            </w:r>
            <w:r w:rsidR="001D5C16">
              <w:rPr>
                <w:noProof/>
                <w:webHidden/>
              </w:rPr>
              <w:fldChar w:fldCharType="begin"/>
            </w:r>
            <w:r w:rsidR="001D5C16">
              <w:rPr>
                <w:noProof/>
                <w:webHidden/>
              </w:rPr>
              <w:instrText xml:space="preserve"> PAGEREF _Toc491869368 \h </w:instrText>
            </w:r>
            <w:r w:rsidR="001D5C16">
              <w:rPr>
                <w:noProof/>
                <w:webHidden/>
              </w:rPr>
            </w:r>
            <w:r w:rsidR="001D5C16">
              <w:rPr>
                <w:noProof/>
                <w:webHidden/>
              </w:rPr>
              <w:fldChar w:fldCharType="separate"/>
            </w:r>
            <w:r w:rsidR="001D5C16">
              <w:rPr>
                <w:noProof/>
                <w:webHidden/>
              </w:rPr>
              <w:t>9</w:t>
            </w:r>
            <w:r w:rsidR="001D5C16">
              <w:rPr>
                <w:noProof/>
                <w:webHidden/>
              </w:rPr>
              <w:fldChar w:fldCharType="end"/>
            </w:r>
          </w:hyperlink>
        </w:p>
        <w:p w14:paraId="0B62DDC4" w14:textId="482499A1" w:rsidR="001D5C16" w:rsidRDefault="0009502E">
          <w:pPr>
            <w:pStyle w:val="TOC2"/>
            <w:tabs>
              <w:tab w:val="right" w:leader="dot" w:pos="9016"/>
            </w:tabs>
            <w:rPr>
              <w:rFonts w:eastAsiaTheme="minorEastAsia"/>
              <w:noProof/>
              <w:lang w:eastAsia="en-GB"/>
            </w:rPr>
          </w:pPr>
          <w:hyperlink w:anchor="_Toc491869369" w:history="1">
            <w:r w:rsidR="001D5C16" w:rsidRPr="00B04AC7">
              <w:rPr>
                <w:rStyle w:val="Hyperlink"/>
                <w:noProof/>
                <w:lang w:eastAsia="en-GB"/>
              </w:rPr>
              <w:t>Statement of Directors’ responsibilities</w:t>
            </w:r>
            <w:r w:rsidR="001D5C16">
              <w:rPr>
                <w:noProof/>
                <w:webHidden/>
              </w:rPr>
              <w:tab/>
            </w:r>
            <w:r w:rsidR="001D5C16">
              <w:rPr>
                <w:noProof/>
                <w:webHidden/>
              </w:rPr>
              <w:fldChar w:fldCharType="begin"/>
            </w:r>
            <w:r w:rsidR="001D5C16">
              <w:rPr>
                <w:noProof/>
                <w:webHidden/>
              </w:rPr>
              <w:instrText xml:space="preserve"> PAGEREF _Toc491869369 \h </w:instrText>
            </w:r>
            <w:r w:rsidR="001D5C16">
              <w:rPr>
                <w:noProof/>
                <w:webHidden/>
              </w:rPr>
            </w:r>
            <w:r w:rsidR="001D5C16">
              <w:rPr>
                <w:noProof/>
                <w:webHidden/>
              </w:rPr>
              <w:fldChar w:fldCharType="separate"/>
            </w:r>
            <w:r w:rsidR="001D5C16">
              <w:rPr>
                <w:noProof/>
                <w:webHidden/>
              </w:rPr>
              <w:t>9</w:t>
            </w:r>
            <w:r w:rsidR="001D5C16">
              <w:rPr>
                <w:noProof/>
                <w:webHidden/>
              </w:rPr>
              <w:fldChar w:fldCharType="end"/>
            </w:r>
          </w:hyperlink>
        </w:p>
        <w:p w14:paraId="6AE257EE" w14:textId="7321D082" w:rsidR="001D5C16" w:rsidRDefault="0009502E">
          <w:pPr>
            <w:pStyle w:val="TOC2"/>
            <w:tabs>
              <w:tab w:val="right" w:leader="dot" w:pos="9016"/>
            </w:tabs>
            <w:rPr>
              <w:rFonts w:eastAsiaTheme="minorEastAsia"/>
              <w:noProof/>
              <w:lang w:eastAsia="en-GB"/>
            </w:rPr>
          </w:pPr>
          <w:hyperlink w:anchor="_Toc491869370" w:history="1">
            <w:r w:rsidR="001D5C16" w:rsidRPr="00B04AC7">
              <w:rPr>
                <w:rStyle w:val="Hyperlink"/>
                <w:noProof/>
                <w:lang w:eastAsia="en-GB"/>
              </w:rPr>
              <w:t>Statement of financial activities for the Period Ended 31st May 2017</w:t>
            </w:r>
            <w:r w:rsidR="001D5C16">
              <w:rPr>
                <w:noProof/>
                <w:webHidden/>
              </w:rPr>
              <w:tab/>
            </w:r>
            <w:r w:rsidR="001D5C16">
              <w:rPr>
                <w:noProof/>
                <w:webHidden/>
              </w:rPr>
              <w:fldChar w:fldCharType="begin"/>
            </w:r>
            <w:r w:rsidR="001D5C16">
              <w:rPr>
                <w:noProof/>
                <w:webHidden/>
              </w:rPr>
              <w:instrText xml:space="preserve"> PAGEREF _Toc491869370 \h </w:instrText>
            </w:r>
            <w:r w:rsidR="001D5C16">
              <w:rPr>
                <w:noProof/>
                <w:webHidden/>
              </w:rPr>
            </w:r>
            <w:r w:rsidR="001D5C16">
              <w:rPr>
                <w:noProof/>
                <w:webHidden/>
              </w:rPr>
              <w:fldChar w:fldCharType="separate"/>
            </w:r>
            <w:r w:rsidR="001D5C16">
              <w:rPr>
                <w:noProof/>
                <w:webHidden/>
              </w:rPr>
              <w:t>11</w:t>
            </w:r>
            <w:r w:rsidR="001D5C16">
              <w:rPr>
                <w:noProof/>
                <w:webHidden/>
              </w:rPr>
              <w:fldChar w:fldCharType="end"/>
            </w:r>
          </w:hyperlink>
        </w:p>
        <w:p w14:paraId="08543A5A" w14:textId="2E73B2CD" w:rsidR="001D5C16" w:rsidRDefault="0009502E">
          <w:pPr>
            <w:pStyle w:val="TOC2"/>
            <w:tabs>
              <w:tab w:val="right" w:leader="dot" w:pos="9016"/>
            </w:tabs>
            <w:rPr>
              <w:rFonts w:eastAsiaTheme="minorEastAsia"/>
              <w:noProof/>
              <w:lang w:eastAsia="en-GB"/>
            </w:rPr>
          </w:pPr>
          <w:hyperlink w:anchor="_Toc491869371" w:history="1">
            <w:r w:rsidR="001D5C16" w:rsidRPr="00B04AC7">
              <w:rPr>
                <w:rStyle w:val="Hyperlink"/>
                <w:noProof/>
                <w:lang w:eastAsia="en-GB"/>
              </w:rPr>
              <w:t>Balance sheet as at 31 May 2017</w:t>
            </w:r>
            <w:r w:rsidR="001D5C16">
              <w:rPr>
                <w:noProof/>
                <w:webHidden/>
              </w:rPr>
              <w:tab/>
            </w:r>
            <w:r w:rsidR="001D5C16">
              <w:rPr>
                <w:noProof/>
                <w:webHidden/>
              </w:rPr>
              <w:fldChar w:fldCharType="begin"/>
            </w:r>
            <w:r w:rsidR="001D5C16">
              <w:rPr>
                <w:noProof/>
                <w:webHidden/>
              </w:rPr>
              <w:instrText xml:space="preserve"> PAGEREF _Toc491869371 \h </w:instrText>
            </w:r>
            <w:r w:rsidR="001D5C16">
              <w:rPr>
                <w:noProof/>
                <w:webHidden/>
              </w:rPr>
            </w:r>
            <w:r w:rsidR="001D5C16">
              <w:rPr>
                <w:noProof/>
                <w:webHidden/>
              </w:rPr>
              <w:fldChar w:fldCharType="separate"/>
            </w:r>
            <w:r w:rsidR="001D5C16">
              <w:rPr>
                <w:noProof/>
                <w:webHidden/>
              </w:rPr>
              <w:t>12</w:t>
            </w:r>
            <w:r w:rsidR="001D5C16">
              <w:rPr>
                <w:noProof/>
                <w:webHidden/>
              </w:rPr>
              <w:fldChar w:fldCharType="end"/>
            </w:r>
          </w:hyperlink>
        </w:p>
        <w:p w14:paraId="224F4FF6" w14:textId="3BA40C37" w:rsidR="001D5C16" w:rsidRDefault="0009502E">
          <w:pPr>
            <w:pStyle w:val="TOC2"/>
            <w:tabs>
              <w:tab w:val="right" w:leader="dot" w:pos="9016"/>
            </w:tabs>
            <w:rPr>
              <w:rFonts w:eastAsiaTheme="minorEastAsia"/>
              <w:noProof/>
              <w:lang w:eastAsia="en-GB"/>
            </w:rPr>
          </w:pPr>
          <w:hyperlink w:anchor="_Toc491869372" w:history="1">
            <w:r w:rsidR="001D5C16" w:rsidRPr="00B04AC7">
              <w:rPr>
                <w:rStyle w:val="Hyperlink"/>
                <w:rFonts w:eastAsia="Times New Roman"/>
                <w:noProof/>
                <w:lang w:eastAsia="en-GB"/>
              </w:rPr>
              <w:t>Balance sheet</w:t>
            </w:r>
            <w:r w:rsidR="001D5C16">
              <w:rPr>
                <w:noProof/>
                <w:webHidden/>
              </w:rPr>
              <w:tab/>
            </w:r>
            <w:r w:rsidR="001D5C16">
              <w:rPr>
                <w:noProof/>
                <w:webHidden/>
              </w:rPr>
              <w:fldChar w:fldCharType="begin"/>
            </w:r>
            <w:r w:rsidR="001D5C16">
              <w:rPr>
                <w:noProof/>
                <w:webHidden/>
              </w:rPr>
              <w:instrText xml:space="preserve"> PAGEREF _Toc491869372 \h </w:instrText>
            </w:r>
            <w:r w:rsidR="001D5C16">
              <w:rPr>
                <w:noProof/>
                <w:webHidden/>
              </w:rPr>
            </w:r>
            <w:r w:rsidR="001D5C16">
              <w:rPr>
                <w:noProof/>
                <w:webHidden/>
              </w:rPr>
              <w:fldChar w:fldCharType="separate"/>
            </w:r>
            <w:r w:rsidR="001D5C16">
              <w:rPr>
                <w:noProof/>
                <w:webHidden/>
              </w:rPr>
              <w:t>12</w:t>
            </w:r>
            <w:r w:rsidR="001D5C16">
              <w:rPr>
                <w:noProof/>
                <w:webHidden/>
              </w:rPr>
              <w:fldChar w:fldCharType="end"/>
            </w:r>
          </w:hyperlink>
        </w:p>
        <w:p w14:paraId="57BB4BDC" w14:textId="2B99890F" w:rsidR="001D5C16" w:rsidRDefault="0009502E">
          <w:pPr>
            <w:pStyle w:val="TOC2"/>
            <w:tabs>
              <w:tab w:val="right" w:leader="dot" w:pos="9016"/>
            </w:tabs>
            <w:rPr>
              <w:rFonts w:eastAsiaTheme="minorEastAsia"/>
              <w:noProof/>
              <w:lang w:eastAsia="en-GB"/>
            </w:rPr>
          </w:pPr>
          <w:hyperlink w:anchor="_Toc491869373" w:history="1">
            <w:r w:rsidR="001D5C16" w:rsidRPr="00B04AC7">
              <w:rPr>
                <w:rStyle w:val="Hyperlink"/>
                <w:noProof/>
                <w:lang w:eastAsia="en-GB"/>
              </w:rPr>
              <w:t>Notes to the Accounts</w:t>
            </w:r>
            <w:r w:rsidR="001D5C16">
              <w:rPr>
                <w:noProof/>
                <w:webHidden/>
              </w:rPr>
              <w:tab/>
            </w:r>
            <w:r w:rsidR="001D5C16">
              <w:rPr>
                <w:noProof/>
                <w:webHidden/>
              </w:rPr>
              <w:fldChar w:fldCharType="begin"/>
            </w:r>
            <w:r w:rsidR="001D5C16">
              <w:rPr>
                <w:noProof/>
                <w:webHidden/>
              </w:rPr>
              <w:instrText xml:space="preserve"> PAGEREF _Toc491869373 \h </w:instrText>
            </w:r>
            <w:r w:rsidR="001D5C16">
              <w:rPr>
                <w:noProof/>
                <w:webHidden/>
              </w:rPr>
            </w:r>
            <w:r w:rsidR="001D5C16">
              <w:rPr>
                <w:noProof/>
                <w:webHidden/>
              </w:rPr>
              <w:fldChar w:fldCharType="separate"/>
            </w:r>
            <w:r w:rsidR="001D5C16">
              <w:rPr>
                <w:noProof/>
                <w:webHidden/>
              </w:rPr>
              <w:t>13</w:t>
            </w:r>
            <w:r w:rsidR="001D5C16">
              <w:rPr>
                <w:noProof/>
                <w:webHidden/>
              </w:rPr>
              <w:fldChar w:fldCharType="end"/>
            </w:r>
          </w:hyperlink>
        </w:p>
        <w:p w14:paraId="443D3E69" w14:textId="0AF4A49E" w:rsidR="0011496B" w:rsidRPr="00D31B37" w:rsidRDefault="006C1EB5">
          <w:pPr>
            <w:rPr>
              <w:sz w:val="24"/>
              <w:szCs w:val="24"/>
            </w:rPr>
          </w:pPr>
          <w:r w:rsidRPr="00D31B37">
            <w:rPr>
              <w:b/>
              <w:bCs/>
              <w:noProof/>
              <w:sz w:val="24"/>
              <w:szCs w:val="24"/>
            </w:rPr>
            <w:fldChar w:fldCharType="end"/>
          </w:r>
        </w:p>
      </w:sdtContent>
    </w:sdt>
    <w:p w14:paraId="7C900FEB" w14:textId="77777777" w:rsidR="0011496B" w:rsidRPr="0047494A" w:rsidRDefault="0011496B" w:rsidP="0047494A">
      <w:pPr>
        <w:spacing w:after="0" w:line="240" w:lineRule="auto"/>
        <w:rPr>
          <w:rFonts w:eastAsia="Times New Roman" w:cs="Times New Roman"/>
          <w:sz w:val="24"/>
          <w:szCs w:val="24"/>
          <w:lang w:eastAsia="en-GB"/>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3452"/>
      </w:tblGrid>
      <w:tr w:rsidR="0047494A" w:rsidRPr="0047494A" w14:paraId="7A5EF968" w14:textId="77777777" w:rsidTr="0011496B">
        <w:tc>
          <w:tcPr>
            <w:tcW w:w="3452" w:type="dxa"/>
            <w:tcBorders>
              <w:top w:val="nil"/>
              <w:left w:val="nil"/>
              <w:bottom w:val="nil"/>
              <w:right w:val="nil"/>
            </w:tcBorders>
            <w:tcMar>
              <w:top w:w="80" w:type="dxa"/>
              <w:left w:w="80" w:type="dxa"/>
              <w:bottom w:w="80" w:type="dxa"/>
              <w:right w:w="80" w:type="dxa"/>
            </w:tcMar>
          </w:tcPr>
          <w:p w14:paraId="3DBF990A" w14:textId="77777777" w:rsidR="0047494A" w:rsidRPr="0047494A" w:rsidRDefault="0047494A" w:rsidP="0047494A">
            <w:pPr>
              <w:spacing w:after="0" w:line="240" w:lineRule="auto"/>
              <w:rPr>
                <w:rFonts w:eastAsia="Times New Roman" w:cs="Times New Roman"/>
                <w:sz w:val="24"/>
                <w:szCs w:val="24"/>
                <w:lang w:eastAsia="en-GB"/>
              </w:rPr>
            </w:pPr>
          </w:p>
        </w:tc>
      </w:tr>
      <w:tr w:rsidR="0047494A" w:rsidRPr="0047494A" w14:paraId="2DDC82EA" w14:textId="77777777" w:rsidTr="0011496B">
        <w:tc>
          <w:tcPr>
            <w:tcW w:w="3452" w:type="dxa"/>
            <w:tcBorders>
              <w:top w:val="nil"/>
              <w:left w:val="nil"/>
              <w:bottom w:val="nil"/>
              <w:right w:val="nil"/>
            </w:tcBorders>
            <w:tcMar>
              <w:top w:w="80" w:type="dxa"/>
              <w:left w:w="80" w:type="dxa"/>
              <w:bottom w:w="80" w:type="dxa"/>
              <w:right w:w="80" w:type="dxa"/>
            </w:tcMar>
          </w:tcPr>
          <w:p w14:paraId="289316C0" w14:textId="77777777" w:rsidR="0047494A" w:rsidRPr="0047494A" w:rsidRDefault="0047494A" w:rsidP="0047494A">
            <w:pPr>
              <w:spacing w:after="0" w:line="240" w:lineRule="auto"/>
              <w:rPr>
                <w:rFonts w:eastAsia="Times New Roman" w:cs="Times New Roman"/>
                <w:sz w:val="24"/>
                <w:szCs w:val="24"/>
                <w:lang w:eastAsia="en-GB"/>
              </w:rPr>
            </w:pPr>
          </w:p>
        </w:tc>
      </w:tr>
    </w:tbl>
    <w:p w14:paraId="7F972990" w14:textId="77777777" w:rsidR="0047494A" w:rsidRDefault="0047494A" w:rsidP="005F6641">
      <w:pPr>
        <w:pStyle w:val="Heading2"/>
        <w:rPr>
          <w:lang w:eastAsia="en-GB"/>
        </w:rPr>
      </w:pPr>
      <w:bookmarkStart w:id="2" w:name="_Toc491869350"/>
      <w:r w:rsidRPr="00D31B37">
        <w:rPr>
          <w:lang w:eastAsia="en-GB"/>
        </w:rPr>
        <w:lastRenderedPageBreak/>
        <w:t>Company Information for the Period Ended 31st May 201</w:t>
      </w:r>
      <w:r w:rsidR="000C130D">
        <w:rPr>
          <w:lang w:eastAsia="en-GB"/>
        </w:rPr>
        <w:t>7</w:t>
      </w:r>
      <w:r w:rsidR="008B47CD">
        <w:rPr>
          <w:lang w:eastAsia="en-GB"/>
        </w:rPr>
        <w:t>:</w:t>
      </w:r>
      <w:bookmarkEnd w:id="2"/>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3237"/>
        <w:gridCol w:w="3789"/>
      </w:tblGrid>
      <w:tr w:rsidR="0047494A" w:rsidRPr="0047494A" w14:paraId="4390187C" w14:textId="77777777" w:rsidTr="00347BE9">
        <w:tc>
          <w:tcPr>
            <w:tcW w:w="3237" w:type="dxa"/>
            <w:tcBorders>
              <w:top w:val="nil"/>
              <w:left w:val="nil"/>
              <w:bottom w:val="nil"/>
              <w:right w:val="nil"/>
            </w:tcBorders>
            <w:tcMar>
              <w:top w:w="80" w:type="dxa"/>
              <w:left w:w="80" w:type="dxa"/>
              <w:bottom w:w="80" w:type="dxa"/>
              <w:right w:w="80" w:type="dxa"/>
            </w:tcMar>
          </w:tcPr>
          <w:p w14:paraId="6522825B" w14:textId="77777777" w:rsidR="0047494A" w:rsidRPr="0047494A" w:rsidRDefault="0047494A" w:rsidP="000E0B74">
            <w:pPr>
              <w:rPr>
                <w:rFonts w:eastAsia="Times New Roman" w:cs="Times New Roman"/>
                <w:sz w:val="24"/>
                <w:szCs w:val="24"/>
                <w:lang w:eastAsia="en-GB"/>
              </w:rPr>
            </w:pPr>
          </w:p>
        </w:tc>
        <w:tc>
          <w:tcPr>
            <w:tcW w:w="3789" w:type="dxa"/>
            <w:tcBorders>
              <w:top w:val="nil"/>
              <w:left w:val="nil"/>
              <w:bottom w:val="nil"/>
              <w:right w:val="nil"/>
            </w:tcBorders>
            <w:tcMar>
              <w:top w:w="80" w:type="dxa"/>
              <w:left w:w="80" w:type="dxa"/>
              <w:bottom w:w="80" w:type="dxa"/>
              <w:right w:w="80" w:type="dxa"/>
            </w:tcMar>
          </w:tcPr>
          <w:p w14:paraId="77EFBF70" w14:textId="77777777" w:rsidR="0047494A" w:rsidRPr="0047494A" w:rsidRDefault="0047494A" w:rsidP="0047494A">
            <w:pPr>
              <w:spacing w:after="0" w:line="240" w:lineRule="auto"/>
              <w:rPr>
                <w:rFonts w:eastAsia="Times New Roman" w:cs="Times New Roman"/>
                <w:sz w:val="24"/>
                <w:szCs w:val="24"/>
                <w:lang w:eastAsia="en-GB"/>
              </w:rPr>
            </w:pPr>
          </w:p>
        </w:tc>
      </w:tr>
      <w:tr w:rsidR="0047494A" w:rsidRPr="0047494A" w14:paraId="4B59982A" w14:textId="77777777" w:rsidTr="00347BE9">
        <w:tc>
          <w:tcPr>
            <w:tcW w:w="3237" w:type="dxa"/>
            <w:tcBorders>
              <w:top w:val="nil"/>
              <w:left w:val="nil"/>
              <w:bottom w:val="nil"/>
              <w:right w:val="nil"/>
            </w:tcBorders>
            <w:tcMar>
              <w:top w:w="80" w:type="dxa"/>
              <w:left w:w="80" w:type="dxa"/>
              <w:bottom w:w="80" w:type="dxa"/>
              <w:right w:w="80" w:type="dxa"/>
            </w:tcMar>
            <w:hideMark/>
          </w:tcPr>
          <w:p w14:paraId="0A081D00" w14:textId="77777777" w:rsidR="00347BE9" w:rsidRDefault="00347BE9" w:rsidP="00E40C95">
            <w:pPr>
              <w:rPr>
                <w:b/>
                <w:lang w:eastAsia="en-GB"/>
              </w:rPr>
            </w:pPr>
            <w:r>
              <w:rPr>
                <w:b/>
                <w:lang w:eastAsia="en-GB"/>
              </w:rPr>
              <w:t>Charity name:</w:t>
            </w:r>
            <w:r w:rsidR="00E40C95" w:rsidRPr="00E40C95">
              <w:rPr>
                <w:b/>
                <w:lang w:eastAsia="en-GB"/>
              </w:rPr>
              <w:t xml:space="preserve"> </w:t>
            </w:r>
          </w:p>
          <w:p w14:paraId="744D3534" w14:textId="77777777" w:rsidR="00E40C95" w:rsidRDefault="00E40C95" w:rsidP="00347BE9">
            <w:pPr>
              <w:spacing w:after="0" w:line="240" w:lineRule="auto"/>
              <w:rPr>
                <w:rFonts w:eastAsia="Times New Roman" w:cs="Times New Roman"/>
                <w:bCs/>
                <w:sz w:val="24"/>
                <w:szCs w:val="24"/>
                <w:lang w:eastAsia="en-GB"/>
              </w:rPr>
            </w:pPr>
            <w:r w:rsidRPr="00347BE9">
              <w:rPr>
                <w:rFonts w:eastAsia="Times New Roman" w:cs="Times New Roman"/>
                <w:bCs/>
                <w:sz w:val="24"/>
                <w:szCs w:val="24"/>
                <w:lang w:eastAsia="en-GB"/>
              </w:rPr>
              <w:t>Bridging Arts</w:t>
            </w:r>
          </w:p>
          <w:p w14:paraId="50FF1289" w14:textId="77777777" w:rsidR="00347BE9" w:rsidRPr="00347BE9" w:rsidRDefault="00347BE9" w:rsidP="00347BE9">
            <w:pPr>
              <w:spacing w:after="0" w:line="240" w:lineRule="auto"/>
              <w:rPr>
                <w:rFonts w:eastAsia="Times New Roman" w:cs="Times New Roman"/>
                <w:bCs/>
                <w:sz w:val="24"/>
                <w:szCs w:val="24"/>
                <w:lang w:eastAsia="en-GB"/>
              </w:rPr>
            </w:pPr>
          </w:p>
          <w:p w14:paraId="6476FB57" w14:textId="77777777" w:rsidR="00E40C95" w:rsidRPr="00347BE9" w:rsidRDefault="00E40C95" w:rsidP="00E40C95">
            <w:pPr>
              <w:rPr>
                <w:rFonts w:eastAsia="Times New Roman" w:cs="Times New Roman"/>
                <w:b/>
                <w:bCs/>
                <w:sz w:val="24"/>
                <w:szCs w:val="24"/>
                <w:lang w:eastAsia="en-GB"/>
              </w:rPr>
            </w:pPr>
            <w:r w:rsidRPr="00E40C95">
              <w:rPr>
                <w:b/>
                <w:lang w:eastAsia="en-GB"/>
              </w:rPr>
              <w:t xml:space="preserve">Charity registration number:  </w:t>
            </w:r>
            <w:r w:rsidRPr="00347BE9">
              <w:rPr>
                <w:rFonts w:eastAsia="Times New Roman" w:cs="Times New Roman"/>
                <w:bCs/>
                <w:sz w:val="24"/>
                <w:szCs w:val="24"/>
                <w:lang w:eastAsia="en-GB"/>
              </w:rPr>
              <w:t>1150696</w:t>
            </w:r>
          </w:p>
          <w:p w14:paraId="4395362F" w14:textId="77777777" w:rsidR="00E40C95" w:rsidRPr="00347BE9" w:rsidRDefault="00E40C95" w:rsidP="00E40C95">
            <w:pPr>
              <w:rPr>
                <w:rFonts w:eastAsia="Times New Roman" w:cs="Times New Roman"/>
                <w:b/>
                <w:bCs/>
                <w:sz w:val="24"/>
                <w:szCs w:val="24"/>
                <w:lang w:eastAsia="en-GB"/>
              </w:rPr>
            </w:pPr>
            <w:r w:rsidRPr="00E40C95">
              <w:rPr>
                <w:b/>
                <w:lang w:eastAsia="en-GB"/>
              </w:rPr>
              <w:t xml:space="preserve">Company registration number: </w:t>
            </w:r>
            <w:r w:rsidRPr="00347BE9">
              <w:rPr>
                <w:rFonts w:eastAsia="Times New Roman" w:cs="Times New Roman"/>
                <w:bCs/>
                <w:sz w:val="24"/>
                <w:szCs w:val="24"/>
                <w:lang w:eastAsia="en-GB"/>
              </w:rPr>
              <w:t>4777684</w:t>
            </w:r>
          </w:p>
          <w:p w14:paraId="4E4C9366" w14:textId="77777777" w:rsidR="0047494A" w:rsidRDefault="0047494A" w:rsidP="0047494A">
            <w:pPr>
              <w:spacing w:after="0" w:line="240" w:lineRule="auto"/>
              <w:rPr>
                <w:rFonts w:eastAsia="Times New Roman" w:cs="Times New Roman"/>
                <w:b/>
                <w:bCs/>
                <w:sz w:val="24"/>
                <w:szCs w:val="24"/>
                <w:lang w:eastAsia="en-GB"/>
              </w:rPr>
            </w:pPr>
            <w:r w:rsidRPr="0047494A">
              <w:rPr>
                <w:rFonts w:eastAsia="Times New Roman" w:cs="Times New Roman"/>
                <w:b/>
                <w:bCs/>
                <w:sz w:val="24"/>
                <w:szCs w:val="24"/>
                <w:lang w:eastAsia="en-GB"/>
              </w:rPr>
              <w:t>Company secretary</w:t>
            </w:r>
            <w:r w:rsidR="00347BE9">
              <w:rPr>
                <w:rFonts w:eastAsia="Times New Roman" w:cs="Times New Roman"/>
                <w:b/>
                <w:bCs/>
                <w:sz w:val="24"/>
                <w:szCs w:val="24"/>
                <w:lang w:eastAsia="en-GB"/>
              </w:rPr>
              <w:t>:</w:t>
            </w:r>
          </w:p>
          <w:p w14:paraId="6ABF803A" w14:textId="77777777" w:rsidR="00347BE9" w:rsidRPr="0047494A" w:rsidRDefault="00347BE9"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Windsor, Stebbing, Marsh</w:t>
            </w:r>
          </w:p>
        </w:tc>
        <w:tc>
          <w:tcPr>
            <w:tcW w:w="3789" w:type="dxa"/>
            <w:tcBorders>
              <w:top w:val="nil"/>
              <w:left w:val="nil"/>
              <w:bottom w:val="nil"/>
              <w:right w:val="nil"/>
            </w:tcBorders>
            <w:tcMar>
              <w:top w:w="80" w:type="dxa"/>
              <w:left w:w="80" w:type="dxa"/>
              <w:bottom w:w="80" w:type="dxa"/>
              <w:right w:w="80" w:type="dxa"/>
            </w:tcMar>
          </w:tcPr>
          <w:p w14:paraId="4FA7188C" w14:textId="77777777" w:rsidR="00347BE9" w:rsidRDefault="00347BE9" w:rsidP="0047494A">
            <w:pPr>
              <w:spacing w:after="0" w:line="240" w:lineRule="auto"/>
              <w:rPr>
                <w:rFonts w:eastAsia="Times New Roman" w:cs="Times New Roman"/>
                <w:sz w:val="24"/>
                <w:szCs w:val="24"/>
                <w:lang w:eastAsia="en-GB"/>
              </w:rPr>
            </w:pPr>
          </w:p>
          <w:p w14:paraId="586586C7" w14:textId="77777777" w:rsidR="00347BE9" w:rsidRDefault="00347BE9" w:rsidP="0047494A">
            <w:pPr>
              <w:spacing w:after="0" w:line="240" w:lineRule="auto"/>
              <w:rPr>
                <w:rFonts w:eastAsia="Times New Roman" w:cs="Times New Roman"/>
                <w:sz w:val="24"/>
                <w:szCs w:val="24"/>
                <w:lang w:eastAsia="en-GB"/>
              </w:rPr>
            </w:pPr>
          </w:p>
          <w:p w14:paraId="49F06AEA" w14:textId="77777777" w:rsidR="00347BE9" w:rsidRDefault="00347BE9" w:rsidP="0047494A">
            <w:pPr>
              <w:spacing w:after="0" w:line="240" w:lineRule="auto"/>
              <w:rPr>
                <w:rFonts w:eastAsia="Times New Roman" w:cs="Times New Roman"/>
                <w:sz w:val="24"/>
                <w:szCs w:val="24"/>
                <w:lang w:eastAsia="en-GB"/>
              </w:rPr>
            </w:pPr>
          </w:p>
          <w:p w14:paraId="27427F0E" w14:textId="77777777" w:rsidR="00347BE9" w:rsidRDefault="00347BE9" w:rsidP="0047494A">
            <w:pPr>
              <w:spacing w:after="0" w:line="240" w:lineRule="auto"/>
              <w:rPr>
                <w:rFonts w:eastAsia="Times New Roman" w:cs="Times New Roman"/>
                <w:sz w:val="24"/>
                <w:szCs w:val="24"/>
                <w:lang w:eastAsia="en-GB"/>
              </w:rPr>
            </w:pPr>
          </w:p>
          <w:p w14:paraId="3D111314" w14:textId="77777777" w:rsidR="00347BE9" w:rsidRDefault="00347BE9" w:rsidP="0047494A">
            <w:pPr>
              <w:spacing w:after="0" w:line="240" w:lineRule="auto"/>
              <w:rPr>
                <w:rFonts w:eastAsia="Times New Roman" w:cs="Times New Roman"/>
                <w:sz w:val="24"/>
                <w:szCs w:val="24"/>
                <w:lang w:eastAsia="en-GB"/>
              </w:rPr>
            </w:pPr>
          </w:p>
          <w:p w14:paraId="5315BBAF" w14:textId="77777777" w:rsidR="00347BE9" w:rsidRDefault="00347BE9" w:rsidP="0047494A">
            <w:pPr>
              <w:spacing w:after="0" w:line="240" w:lineRule="auto"/>
              <w:rPr>
                <w:rFonts w:eastAsia="Times New Roman" w:cs="Times New Roman"/>
                <w:sz w:val="24"/>
                <w:szCs w:val="24"/>
                <w:lang w:eastAsia="en-GB"/>
              </w:rPr>
            </w:pPr>
          </w:p>
          <w:p w14:paraId="03CE051D" w14:textId="77777777" w:rsidR="00347BE9" w:rsidRDefault="00347BE9" w:rsidP="0047494A">
            <w:pPr>
              <w:spacing w:after="0" w:line="240" w:lineRule="auto"/>
              <w:rPr>
                <w:rFonts w:eastAsia="Times New Roman" w:cs="Times New Roman"/>
                <w:sz w:val="24"/>
                <w:szCs w:val="24"/>
                <w:lang w:eastAsia="en-GB"/>
              </w:rPr>
            </w:pPr>
          </w:p>
          <w:p w14:paraId="11A6E987" w14:textId="77777777" w:rsidR="0047494A" w:rsidRPr="0047494A" w:rsidRDefault="0047494A" w:rsidP="0047494A">
            <w:pPr>
              <w:spacing w:after="0" w:line="240" w:lineRule="auto"/>
              <w:rPr>
                <w:rFonts w:eastAsia="Times New Roman" w:cs="Times New Roman"/>
                <w:sz w:val="24"/>
                <w:szCs w:val="24"/>
                <w:lang w:eastAsia="en-GB"/>
              </w:rPr>
            </w:pPr>
          </w:p>
        </w:tc>
      </w:tr>
      <w:tr w:rsidR="0047494A" w:rsidRPr="0047494A" w14:paraId="1A66CCED" w14:textId="77777777" w:rsidTr="00347BE9">
        <w:tc>
          <w:tcPr>
            <w:tcW w:w="3237" w:type="dxa"/>
            <w:tcBorders>
              <w:top w:val="nil"/>
              <w:left w:val="nil"/>
              <w:bottom w:val="nil"/>
              <w:right w:val="nil"/>
            </w:tcBorders>
            <w:tcMar>
              <w:top w:w="80" w:type="dxa"/>
              <w:left w:w="80" w:type="dxa"/>
              <w:bottom w:w="80" w:type="dxa"/>
              <w:right w:w="80" w:type="dxa"/>
            </w:tcMar>
            <w:hideMark/>
          </w:tcPr>
          <w:p w14:paraId="472F5EF8"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b/>
                <w:bCs/>
                <w:sz w:val="24"/>
                <w:szCs w:val="24"/>
                <w:lang w:eastAsia="en-GB"/>
              </w:rPr>
              <w:t>Registered office</w:t>
            </w:r>
            <w:r w:rsidR="00E40C95">
              <w:rPr>
                <w:rFonts w:eastAsia="Times New Roman" w:cs="Times New Roman"/>
                <w:b/>
                <w:bCs/>
                <w:sz w:val="24"/>
                <w:szCs w:val="24"/>
                <w:lang w:eastAsia="en-GB"/>
              </w:rPr>
              <w:t xml:space="preserve"> and operational address</w:t>
            </w:r>
            <w:r w:rsidRPr="0047494A">
              <w:rPr>
                <w:rFonts w:eastAsia="Times New Roman" w:cs="Times New Roman"/>
                <w:b/>
                <w:bCs/>
                <w:sz w:val="24"/>
                <w:szCs w:val="24"/>
                <w:lang w:eastAsia="en-GB"/>
              </w:rPr>
              <w:t xml:space="preserve">: </w:t>
            </w:r>
          </w:p>
        </w:tc>
        <w:tc>
          <w:tcPr>
            <w:tcW w:w="3789" w:type="dxa"/>
            <w:tcBorders>
              <w:top w:val="nil"/>
              <w:left w:val="nil"/>
              <w:bottom w:val="nil"/>
              <w:right w:val="nil"/>
            </w:tcBorders>
            <w:tcMar>
              <w:top w:w="80" w:type="dxa"/>
              <w:left w:w="80" w:type="dxa"/>
              <w:bottom w:w="80" w:type="dxa"/>
              <w:right w:w="80" w:type="dxa"/>
            </w:tcMar>
            <w:hideMark/>
          </w:tcPr>
          <w:p w14:paraId="7F5B3684" w14:textId="77777777" w:rsidR="0047494A" w:rsidRDefault="000C130D"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BOLANKAN</w:t>
            </w:r>
          </w:p>
          <w:p w14:paraId="694771C4" w14:textId="77777777" w:rsidR="000C130D" w:rsidRDefault="000C130D"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CROWAN</w:t>
            </w:r>
          </w:p>
          <w:p w14:paraId="74E46A4E" w14:textId="77777777" w:rsidR="000C130D" w:rsidRDefault="000C130D"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PRAZE</w:t>
            </w:r>
          </w:p>
          <w:p w14:paraId="79CF2712" w14:textId="77777777" w:rsidR="000C130D" w:rsidRDefault="000C130D"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CAMBORNE</w:t>
            </w:r>
          </w:p>
          <w:p w14:paraId="1B1ADDBE" w14:textId="77777777" w:rsidR="000C130D" w:rsidRDefault="000C130D"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CORNWALL</w:t>
            </w:r>
          </w:p>
          <w:p w14:paraId="70B993C4" w14:textId="77777777" w:rsidR="000C130D" w:rsidRPr="0047494A" w:rsidRDefault="000C130D"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TR14 9ND</w:t>
            </w:r>
          </w:p>
        </w:tc>
      </w:tr>
      <w:tr w:rsidR="0047494A" w:rsidRPr="0047494A" w14:paraId="08647135" w14:textId="77777777" w:rsidTr="00347BE9">
        <w:tc>
          <w:tcPr>
            <w:tcW w:w="3237" w:type="dxa"/>
            <w:tcBorders>
              <w:top w:val="nil"/>
              <w:left w:val="nil"/>
              <w:bottom w:val="nil"/>
              <w:right w:val="nil"/>
            </w:tcBorders>
            <w:tcMar>
              <w:top w:w="80" w:type="dxa"/>
              <w:left w:w="80" w:type="dxa"/>
              <w:bottom w:w="80" w:type="dxa"/>
              <w:right w:w="80" w:type="dxa"/>
            </w:tcMar>
            <w:hideMark/>
          </w:tcPr>
          <w:p w14:paraId="74D06A59"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3789" w:type="dxa"/>
            <w:tcBorders>
              <w:top w:val="nil"/>
              <w:left w:val="nil"/>
              <w:bottom w:val="nil"/>
              <w:right w:val="nil"/>
            </w:tcBorders>
            <w:tcMar>
              <w:top w:w="80" w:type="dxa"/>
              <w:left w:w="80" w:type="dxa"/>
              <w:bottom w:w="80" w:type="dxa"/>
              <w:right w:w="80" w:type="dxa"/>
            </w:tcMar>
          </w:tcPr>
          <w:p w14:paraId="7A8CD8C2" w14:textId="77777777" w:rsidR="0047494A" w:rsidRPr="0047494A" w:rsidRDefault="0047494A" w:rsidP="0047494A">
            <w:pPr>
              <w:spacing w:after="0" w:line="240" w:lineRule="auto"/>
              <w:rPr>
                <w:rFonts w:eastAsia="Times New Roman" w:cs="Times New Roman"/>
                <w:sz w:val="24"/>
                <w:szCs w:val="24"/>
                <w:lang w:eastAsia="en-GB"/>
              </w:rPr>
            </w:pPr>
          </w:p>
        </w:tc>
      </w:tr>
      <w:tr w:rsidR="0047494A" w:rsidRPr="0047494A" w14:paraId="0ED1C5F4" w14:textId="77777777" w:rsidTr="00347BE9">
        <w:tc>
          <w:tcPr>
            <w:tcW w:w="3237" w:type="dxa"/>
            <w:tcBorders>
              <w:top w:val="nil"/>
              <w:left w:val="nil"/>
              <w:bottom w:val="nil"/>
              <w:right w:val="nil"/>
            </w:tcBorders>
            <w:tcMar>
              <w:top w:w="80" w:type="dxa"/>
              <w:left w:w="80" w:type="dxa"/>
              <w:bottom w:w="80" w:type="dxa"/>
              <w:right w:w="80" w:type="dxa"/>
            </w:tcMar>
            <w:hideMark/>
          </w:tcPr>
          <w:p w14:paraId="1057B2EF"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3789" w:type="dxa"/>
            <w:tcBorders>
              <w:top w:val="nil"/>
              <w:left w:val="nil"/>
              <w:bottom w:val="nil"/>
              <w:right w:val="nil"/>
            </w:tcBorders>
            <w:tcMar>
              <w:top w:w="80" w:type="dxa"/>
              <w:left w:w="80" w:type="dxa"/>
              <w:bottom w:w="80" w:type="dxa"/>
              <w:right w:w="80" w:type="dxa"/>
            </w:tcMar>
          </w:tcPr>
          <w:p w14:paraId="0F78228A" w14:textId="77777777" w:rsidR="0047494A" w:rsidRPr="0047494A" w:rsidRDefault="0047494A" w:rsidP="0047494A">
            <w:pPr>
              <w:spacing w:after="0" w:line="240" w:lineRule="auto"/>
              <w:rPr>
                <w:rFonts w:eastAsia="Times New Roman" w:cs="Times New Roman"/>
                <w:sz w:val="24"/>
                <w:szCs w:val="24"/>
                <w:lang w:eastAsia="en-GB"/>
              </w:rPr>
            </w:pPr>
          </w:p>
        </w:tc>
      </w:tr>
    </w:tbl>
    <w:p w14:paraId="20A3CF80" w14:textId="77777777" w:rsidR="0011496B" w:rsidRPr="00D31B37" w:rsidRDefault="0011496B" w:rsidP="0047494A">
      <w:pPr>
        <w:spacing w:after="0" w:line="240" w:lineRule="auto"/>
        <w:rPr>
          <w:rFonts w:eastAsia="Times New Roman" w:cs="Times New Roman"/>
          <w:b/>
          <w:bCs/>
          <w:sz w:val="24"/>
          <w:szCs w:val="24"/>
          <w:lang w:eastAsia="en-GB"/>
        </w:rPr>
      </w:pPr>
    </w:p>
    <w:p w14:paraId="475C1B45" w14:textId="77777777" w:rsidR="0011496B" w:rsidRPr="00D31B37" w:rsidRDefault="0011496B" w:rsidP="0047494A">
      <w:pPr>
        <w:spacing w:after="0" w:line="240" w:lineRule="auto"/>
        <w:rPr>
          <w:rFonts w:eastAsia="Times New Roman" w:cs="Times New Roman"/>
          <w:b/>
          <w:bCs/>
          <w:sz w:val="24"/>
          <w:szCs w:val="24"/>
          <w:lang w:eastAsia="en-GB"/>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3237"/>
        <w:gridCol w:w="3789"/>
      </w:tblGrid>
      <w:tr w:rsidR="00E40C95" w:rsidRPr="0047494A" w14:paraId="42754584" w14:textId="77777777" w:rsidTr="00347BE9">
        <w:tc>
          <w:tcPr>
            <w:tcW w:w="3237" w:type="dxa"/>
            <w:tcBorders>
              <w:top w:val="nil"/>
              <w:left w:val="nil"/>
              <w:bottom w:val="nil"/>
              <w:right w:val="nil"/>
            </w:tcBorders>
            <w:tcMar>
              <w:top w:w="80" w:type="dxa"/>
              <w:left w:w="80" w:type="dxa"/>
              <w:bottom w:w="80" w:type="dxa"/>
              <w:right w:w="80" w:type="dxa"/>
            </w:tcMar>
            <w:hideMark/>
          </w:tcPr>
          <w:p w14:paraId="338F01A1" w14:textId="77777777" w:rsidR="00E40C95" w:rsidRPr="0047494A" w:rsidRDefault="00E40C95" w:rsidP="00E40C95">
            <w:pPr>
              <w:spacing w:after="0" w:line="240" w:lineRule="auto"/>
              <w:rPr>
                <w:rFonts w:eastAsia="Times New Roman" w:cs="Times New Roman"/>
                <w:sz w:val="24"/>
                <w:szCs w:val="24"/>
                <w:lang w:eastAsia="en-GB"/>
              </w:rPr>
            </w:pPr>
            <w:r w:rsidRPr="0047494A">
              <w:rPr>
                <w:rFonts w:eastAsia="Times New Roman" w:cs="Times New Roman"/>
                <w:b/>
                <w:bCs/>
                <w:sz w:val="24"/>
                <w:szCs w:val="24"/>
                <w:lang w:eastAsia="en-GB"/>
              </w:rPr>
              <w:t>Director</w:t>
            </w:r>
            <w:r w:rsidRPr="00D31B37">
              <w:rPr>
                <w:rFonts w:eastAsia="Times New Roman" w:cs="Times New Roman"/>
                <w:b/>
                <w:bCs/>
                <w:sz w:val="24"/>
                <w:szCs w:val="24"/>
                <w:lang w:eastAsia="en-GB"/>
              </w:rPr>
              <w:t>s</w:t>
            </w:r>
            <w:r w:rsidRPr="0047494A">
              <w:rPr>
                <w:rFonts w:eastAsia="Times New Roman" w:cs="Times New Roman"/>
                <w:b/>
                <w:bCs/>
                <w:sz w:val="24"/>
                <w:szCs w:val="24"/>
                <w:lang w:eastAsia="en-GB"/>
              </w:rPr>
              <w:t xml:space="preserve">: </w:t>
            </w:r>
          </w:p>
        </w:tc>
        <w:tc>
          <w:tcPr>
            <w:tcW w:w="3789" w:type="dxa"/>
            <w:tcBorders>
              <w:top w:val="nil"/>
              <w:left w:val="nil"/>
              <w:bottom w:val="nil"/>
              <w:right w:val="nil"/>
            </w:tcBorders>
            <w:tcMar>
              <w:top w:w="80" w:type="dxa"/>
              <w:left w:w="80" w:type="dxa"/>
              <w:bottom w:w="80" w:type="dxa"/>
              <w:right w:w="80" w:type="dxa"/>
            </w:tcMar>
            <w:hideMark/>
          </w:tcPr>
          <w:p w14:paraId="103E55FB" w14:textId="77777777" w:rsidR="00E40C95" w:rsidRPr="0047494A" w:rsidRDefault="00E40C95" w:rsidP="00E40C95">
            <w:pPr>
              <w:spacing w:after="0" w:line="240" w:lineRule="auto"/>
              <w:rPr>
                <w:rFonts w:eastAsia="Times New Roman" w:cs="Times New Roman"/>
                <w:sz w:val="24"/>
                <w:szCs w:val="24"/>
                <w:lang w:eastAsia="en-GB"/>
              </w:rPr>
            </w:pPr>
          </w:p>
        </w:tc>
      </w:tr>
      <w:tr w:rsidR="00E40C95" w:rsidRPr="0047494A" w14:paraId="758D41A2" w14:textId="77777777" w:rsidTr="00347BE9">
        <w:tc>
          <w:tcPr>
            <w:tcW w:w="3237" w:type="dxa"/>
            <w:tcBorders>
              <w:top w:val="nil"/>
              <w:left w:val="nil"/>
              <w:bottom w:val="nil"/>
              <w:right w:val="nil"/>
            </w:tcBorders>
            <w:tcMar>
              <w:top w:w="80" w:type="dxa"/>
              <w:left w:w="80" w:type="dxa"/>
              <w:bottom w:w="80" w:type="dxa"/>
              <w:right w:w="80" w:type="dxa"/>
            </w:tcMar>
            <w:hideMark/>
          </w:tcPr>
          <w:p w14:paraId="27F8AFCC" w14:textId="77777777" w:rsidR="00E40C95" w:rsidRPr="0047494A" w:rsidRDefault="00E40C95" w:rsidP="00E40C95">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3789" w:type="dxa"/>
            <w:tcBorders>
              <w:top w:val="nil"/>
              <w:left w:val="nil"/>
              <w:bottom w:val="nil"/>
              <w:right w:val="nil"/>
            </w:tcBorders>
            <w:tcMar>
              <w:top w:w="80" w:type="dxa"/>
              <w:left w:w="80" w:type="dxa"/>
              <w:bottom w:w="80" w:type="dxa"/>
              <w:right w:w="80" w:type="dxa"/>
            </w:tcMar>
            <w:hideMark/>
          </w:tcPr>
          <w:p w14:paraId="0A7CEC98" w14:textId="77777777" w:rsidR="00E40C95" w:rsidRPr="0047494A" w:rsidRDefault="00E40C95" w:rsidP="00E40C95">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Kemal Ahson </w:t>
            </w:r>
          </w:p>
        </w:tc>
      </w:tr>
      <w:tr w:rsidR="00E40C95" w:rsidRPr="0047494A" w14:paraId="575D962E" w14:textId="77777777" w:rsidTr="00347BE9">
        <w:tc>
          <w:tcPr>
            <w:tcW w:w="3237" w:type="dxa"/>
            <w:tcBorders>
              <w:top w:val="nil"/>
              <w:left w:val="nil"/>
              <w:bottom w:val="nil"/>
              <w:right w:val="nil"/>
            </w:tcBorders>
            <w:tcMar>
              <w:top w:w="80" w:type="dxa"/>
              <w:left w:w="80" w:type="dxa"/>
              <w:bottom w:w="80" w:type="dxa"/>
              <w:right w:w="80" w:type="dxa"/>
            </w:tcMar>
            <w:hideMark/>
          </w:tcPr>
          <w:p w14:paraId="471BC974" w14:textId="77777777" w:rsidR="00E40C95" w:rsidRPr="0047494A" w:rsidRDefault="00E40C95" w:rsidP="00E40C95">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3789" w:type="dxa"/>
            <w:tcBorders>
              <w:top w:val="nil"/>
              <w:left w:val="nil"/>
              <w:bottom w:val="nil"/>
              <w:right w:val="nil"/>
            </w:tcBorders>
            <w:tcMar>
              <w:top w:w="80" w:type="dxa"/>
              <w:left w:w="80" w:type="dxa"/>
              <w:bottom w:w="80" w:type="dxa"/>
              <w:right w:w="80" w:type="dxa"/>
            </w:tcMar>
            <w:hideMark/>
          </w:tcPr>
          <w:p w14:paraId="100C4CAC" w14:textId="77777777" w:rsidR="0052165B" w:rsidRDefault="0052165B" w:rsidP="0052165B">
            <w:pPr>
              <w:spacing w:after="0" w:line="240" w:lineRule="auto"/>
              <w:rPr>
                <w:rFonts w:eastAsia="Times New Roman" w:cs="Times New Roman"/>
                <w:sz w:val="24"/>
                <w:szCs w:val="24"/>
                <w:lang w:eastAsia="en-GB"/>
              </w:rPr>
            </w:pPr>
          </w:p>
          <w:p w14:paraId="42E61AAE" w14:textId="77777777" w:rsidR="0052165B" w:rsidRDefault="0052165B" w:rsidP="0052165B">
            <w:pPr>
              <w:spacing w:after="0" w:line="240" w:lineRule="auto"/>
              <w:rPr>
                <w:rFonts w:eastAsia="Times New Roman" w:cs="Times New Roman"/>
                <w:sz w:val="24"/>
                <w:szCs w:val="24"/>
                <w:lang w:eastAsia="en-GB"/>
              </w:rPr>
            </w:pPr>
            <w:r>
              <w:rPr>
                <w:rFonts w:eastAsia="Times New Roman" w:cs="Times New Roman"/>
                <w:sz w:val="24"/>
                <w:szCs w:val="24"/>
                <w:lang w:eastAsia="en-GB"/>
              </w:rPr>
              <w:t>Sa</w:t>
            </w:r>
            <w:r w:rsidR="00347BE9">
              <w:rPr>
                <w:rFonts w:eastAsia="Times New Roman" w:cs="Times New Roman"/>
                <w:sz w:val="24"/>
                <w:szCs w:val="24"/>
                <w:lang w:eastAsia="en-GB"/>
              </w:rPr>
              <w:t>lvatore Consolino (until</w:t>
            </w:r>
            <w:r w:rsidR="005F6641">
              <w:rPr>
                <w:rFonts w:eastAsia="Times New Roman" w:cs="Times New Roman"/>
                <w:sz w:val="24"/>
                <w:szCs w:val="24"/>
                <w:lang w:eastAsia="en-GB"/>
              </w:rPr>
              <w:t xml:space="preserve"> May </w:t>
            </w:r>
            <w:r w:rsidR="00347BE9">
              <w:rPr>
                <w:rFonts w:eastAsia="Times New Roman" w:cs="Times New Roman"/>
                <w:sz w:val="24"/>
                <w:szCs w:val="24"/>
                <w:lang w:eastAsia="en-GB"/>
              </w:rPr>
              <w:t>‘</w:t>
            </w:r>
            <w:r w:rsidR="005F6641">
              <w:rPr>
                <w:rFonts w:eastAsia="Times New Roman" w:cs="Times New Roman"/>
                <w:sz w:val="24"/>
                <w:szCs w:val="24"/>
                <w:lang w:eastAsia="en-GB"/>
              </w:rPr>
              <w:t>17</w:t>
            </w:r>
            <w:r>
              <w:rPr>
                <w:rFonts w:eastAsia="Times New Roman" w:cs="Times New Roman"/>
                <w:sz w:val="24"/>
                <w:szCs w:val="24"/>
                <w:lang w:eastAsia="en-GB"/>
              </w:rPr>
              <w:t>)</w:t>
            </w:r>
          </w:p>
          <w:p w14:paraId="109A67E5" w14:textId="77777777" w:rsidR="0052165B" w:rsidRDefault="0052165B" w:rsidP="00E40C95">
            <w:pPr>
              <w:spacing w:after="0" w:line="240" w:lineRule="auto"/>
              <w:rPr>
                <w:rFonts w:eastAsia="Times New Roman" w:cs="Times New Roman"/>
                <w:sz w:val="24"/>
                <w:szCs w:val="24"/>
                <w:lang w:eastAsia="en-GB"/>
              </w:rPr>
            </w:pPr>
          </w:p>
          <w:p w14:paraId="0E907823" w14:textId="77777777" w:rsidR="00E40C95" w:rsidRPr="0047494A" w:rsidRDefault="00E40C95" w:rsidP="00E40C95">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Louise Oddy </w:t>
            </w:r>
          </w:p>
        </w:tc>
      </w:tr>
      <w:tr w:rsidR="00E40C95" w:rsidRPr="0047494A" w14:paraId="3D8DB61F" w14:textId="77777777" w:rsidTr="00347BE9">
        <w:tc>
          <w:tcPr>
            <w:tcW w:w="3237" w:type="dxa"/>
            <w:tcBorders>
              <w:top w:val="nil"/>
              <w:left w:val="nil"/>
              <w:bottom w:val="nil"/>
              <w:right w:val="nil"/>
            </w:tcBorders>
            <w:tcMar>
              <w:top w:w="80" w:type="dxa"/>
              <w:left w:w="80" w:type="dxa"/>
              <w:bottom w:w="80" w:type="dxa"/>
              <w:right w:w="80" w:type="dxa"/>
            </w:tcMar>
            <w:hideMark/>
          </w:tcPr>
          <w:p w14:paraId="3C5736C8" w14:textId="77777777" w:rsidR="00E40C95" w:rsidRPr="0047494A" w:rsidRDefault="00E40C95" w:rsidP="00E40C95">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3789" w:type="dxa"/>
            <w:tcBorders>
              <w:top w:val="nil"/>
              <w:left w:val="nil"/>
              <w:bottom w:val="nil"/>
              <w:right w:val="nil"/>
            </w:tcBorders>
            <w:tcMar>
              <w:top w:w="80" w:type="dxa"/>
              <w:left w:w="80" w:type="dxa"/>
              <w:bottom w:w="80" w:type="dxa"/>
              <w:right w:w="80" w:type="dxa"/>
            </w:tcMar>
            <w:hideMark/>
          </w:tcPr>
          <w:p w14:paraId="78DD68D9" w14:textId="77777777" w:rsidR="00E40C95" w:rsidRDefault="00E40C95" w:rsidP="00E40C95">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Andrew Dobbie </w:t>
            </w:r>
          </w:p>
          <w:p w14:paraId="610C5700" w14:textId="77777777" w:rsidR="0052165B" w:rsidRDefault="0052165B" w:rsidP="00E40C95">
            <w:pPr>
              <w:spacing w:after="0" w:line="240" w:lineRule="auto"/>
              <w:rPr>
                <w:rFonts w:eastAsia="Times New Roman" w:cs="Times New Roman"/>
                <w:sz w:val="24"/>
                <w:szCs w:val="24"/>
                <w:lang w:eastAsia="en-GB"/>
              </w:rPr>
            </w:pPr>
          </w:p>
          <w:p w14:paraId="317272BE" w14:textId="77777777" w:rsidR="0052165B" w:rsidRDefault="0052165B" w:rsidP="00E40C95">
            <w:pPr>
              <w:spacing w:after="0" w:line="240" w:lineRule="auto"/>
              <w:rPr>
                <w:rFonts w:eastAsia="Times New Roman" w:cs="Times New Roman"/>
                <w:sz w:val="24"/>
                <w:szCs w:val="24"/>
                <w:lang w:eastAsia="en-GB"/>
              </w:rPr>
            </w:pPr>
            <w:r>
              <w:rPr>
                <w:rFonts w:eastAsia="Times New Roman" w:cs="Times New Roman"/>
                <w:sz w:val="24"/>
                <w:szCs w:val="24"/>
                <w:lang w:eastAsia="en-GB"/>
              </w:rPr>
              <w:t>Pontus Rosen</w:t>
            </w:r>
          </w:p>
          <w:p w14:paraId="0EA8B167" w14:textId="77777777" w:rsidR="0052165B" w:rsidRDefault="0052165B" w:rsidP="00E40C95">
            <w:pPr>
              <w:spacing w:after="0" w:line="240" w:lineRule="auto"/>
              <w:rPr>
                <w:rFonts w:eastAsia="Times New Roman" w:cs="Times New Roman"/>
                <w:sz w:val="24"/>
                <w:szCs w:val="24"/>
                <w:lang w:eastAsia="en-GB"/>
              </w:rPr>
            </w:pPr>
          </w:p>
          <w:p w14:paraId="78AA6FBE" w14:textId="77777777" w:rsidR="000C130D" w:rsidRPr="0047494A" w:rsidRDefault="000C130D" w:rsidP="0052165B">
            <w:pPr>
              <w:spacing w:after="0" w:line="240" w:lineRule="auto"/>
              <w:rPr>
                <w:rFonts w:eastAsia="Times New Roman" w:cs="Times New Roman"/>
                <w:sz w:val="24"/>
                <w:szCs w:val="24"/>
                <w:lang w:eastAsia="en-GB"/>
              </w:rPr>
            </w:pPr>
          </w:p>
        </w:tc>
      </w:tr>
    </w:tbl>
    <w:p w14:paraId="0090A4E6" w14:textId="77777777" w:rsidR="0011496B" w:rsidRPr="00D31B37" w:rsidRDefault="0011496B" w:rsidP="0047494A">
      <w:pPr>
        <w:spacing w:after="0" w:line="240" w:lineRule="auto"/>
        <w:rPr>
          <w:rFonts w:eastAsia="Times New Roman" w:cs="Times New Roman"/>
          <w:b/>
          <w:bCs/>
          <w:sz w:val="24"/>
          <w:szCs w:val="24"/>
          <w:lang w:eastAsia="en-GB"/>
        </w:rPr>
      </w:pPr>
    </w:p>
    <w:p w14:paraId="4812B2AB" w14:textId="77777777" w:rsidR="0011496B" w:rsidRPr="00D31B37" w:rsidRDefault="0011496B" w:rsidP="0047494A">
      <w:pPr>
        <w:spacing w:after="0" w:line="240" w:lineRule="auto"/>
        <w:rPr>
          <w:rFonts w:eastAsia="Times New Roman" w:cs="Times New Roman"/>
          <w:b/>
          <w:bCs/>
          <w:sz w:val="24"/>
          <w:szCs w:val="24"/>
          <w:lang w:eastAsia="en-GB"/>
        </w:rPr>
      </w:pPr>
    </w:p>
    <w:p w14:paraId="105D1CEC" w14:textId="77777777" w:rsidR="0011496B" w:rsidRPr="00D31B37" w:rsidRDefault="0011496B" w:rsidP="0047494A">
      <w:pPr>
        <w:spacing w:after="0" w:line="240" w:lineRule="auto"/>
        <w:rPr>
          <w:rFonts w:eastAsia="Times New Roman" w:cs="Times New Roman"/>
          <w:b/>
          <w:bCs/>
          <w:sz w:val="24"/>
          <w:szCs w:val="24"/>
          <w:lang w:eastAsia="en-GB"/>
        </w:rPr>
      </w:pPr>
    </w:p>
    <w:p w14:paraId="5F2B3DA8" w14:textId="77777777" w:rsidR="0011496B" w:rsidRDefault="0011496B" w:rsidP="0047494A">
      <w:pPr>
        <w:spacing w:after="0" w:line="240" w:lineRule="auto"/>
        <w:rPr>
          <w:rFonts w:eastAsia="Times New Roman" w:cs="Times New Roman"/>
          <w:b/>
          <w:bCs/>
          <w:sz w:val="24"/>
          <w:szCs w:val="24"/>
          <w:lang w:eastAsia="en-GB"/>
        </w:rPr>
      </w:pPr>
    </w:p>
    <w:p w14:paraId="18E95184" w14:textId="77777777" w:rsidR="000E0B74" w:rsidRDefault="000E0B74" w:rsidP="0047494A">
      <w:pPr>
        <w:spacing w:after="0" w:line="240" w:lineRule="auto"/>
        <w:rPr>
          <w:rFonts w:eastAsia="Times New Roman" w:cs="Times New Roman"/>
          <w:b/>
          <w:bCs/>
          <w:sz w:val="24"/>
          <w:szCs w:val="24"/>
          <w:lang w:eastAsia="en-GB"/>
        </w:rPr>
      </w:pPr>
    </w:p>
    <w:p w14:paraId="49E8F59E" w14:textId="77777777" w:rsidR="000E0B74" w:rsidRDefault="000E0B74" w:rsidP="0047494A">
      <w:pPr>
        <w:spacing w:after="0" w:line="240" w:lineRule="auto"/>
        <w:rPr>
          <w:rFonts w:eastAsia="Times New Roman" w:cs="Times New Roman"/>
          <w:b/>
          <w:bCs/>
          <w:sz w:val="24"/>
          <w:szCs w:val="24"/>
          <w:lang w:eastAsia="en-GB"/>
        </w:rPr>
      </w:pPr>
    </w:p>
    <w:p w14:paraId="09237EE0" w14:textId="77777777" w:rsidR="000E0B74" w:rsidRDefault="000E0B74" w:rsidP="0047494A">
      <w:pPr>
        <w:spacing w:after="0" w:line="240" w:lineRule="auto"/>
        <w:rPr>
          <w:rFonts w:eastAsia="Times New Roman" w:cs="Times New Roman"/>
          <w:b/>
          <w:bCs/>
          <w:sz w:val="24"/>
          <w:szCs w:val="24"/>
          <w:lang w:eastAsia="en-GB"/>
        </w:rPr>
      </w:pPr>
    </w:p>
    <w:p w14:paraId="31C70E00" w14:textId="77777777" w:rsidR="0011496B" w:rsidRPr="005F6641" w:rsidRDefault="0011496B" w:rsidP="005F6641">
      <w:pPr>
        <w:pStyle w:val="Heading2"/>
        <w:rPr>
          <w:lang w:eastAsia="en-GB"/>
        </w:rPr>
      </w:pPr>
    </w:p>
    <w:p w14:paraId="3C70D970" w14:textId="77777777" w:rsidR="0047494A" w:rsidRPr="005F6641" w:rsidRDefault="00E40C95" w:rsidP="00E153B5">
      <w:pPr>
        <w:pStyle w:val="Heading2"/>
        <w:rPr>
          <w:lang w:eastAsia="en-GB"/>
        </w:rPr>
      </w:pPr>
      <w:bookmarkStart w:id="3" w:name="_Toc491869351"/>
      <w:r w:rsidRPr="005F6641">
        <w:rPr>
          <w:lang w:eastAsia="en-GB"/>
        </w:rPr>
        <w:t>D</w:t>
      </w:r>
      <w:r w:rsidR="0047494A" w:rsidRPr="005F6641">
        <w:rPr>
          <w:lang w:eastAsia="en-GB"/>
        </w:rPr>
        <w:t>irectors' Report Period Ended 31st May 201</w:t>
      </w:r>
      <w:r w:rsidR="000C130D" w:rsidRPr="005F6641">
        <w:rPr>
          <w:lang w:eastAsia="en-GB"/>
        </w:rPr>
        <w:t>7</w:t>
      </w:r>
      <w:bookmarkEnd w:id="3"/>
    </w:p>
    <w:p w14:paraId="50526372" w14:textId="77777777" w:rsidR="0011496B" w:rsidRPr="00D31B37" w:rsidRDefault="0011496B" w:rsidP="0047494A">
      <w:pPr>
        <w:spacing w:after="0" w:line="240" w:lineRule="auto"/>
        <w:rPr>
          <w:rFonts w:eastAsia="Times New Roman" w:cs="Times New Roman"/>
          <w:sz w:val="24"/>
          <w:szCs w:val="24"/>
          <w:lang w:eastAsia="en-GB"/>
        </w:rPr>
      </w:pPr>
    </w:p>
    <w:p w14:paraId="03BDEA61"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The </w:t>
      </w:r>
      <w:r w:rsidR="008B47CD">
        <w:rPr>
          <w:rFonts w:eastAsia="Times New Roman" w:cs="Times New Roman"/>
          <w:sz w:val="24"/>
          <w:szCs w:val="24"/>
          <w:lang w:eastAsia="en-GB"/>
        </w:rPr>
        <w:t>D</w:t>
      </w:r>
      <w:r w:rsidRPr="0047494A">
        <w:rPr>
          <w:rFonts w:eastAsia="Times New Roman" w:cs="Times New Roman"/>
          <w:sz w:val="24"/>
          <w:szCs w:val="24"/>
          <w:lang w:eastAsia="en-GB"/>
        </w:rPr>
        <w:t>irectors present their report with the financial statements of the company for the period ended 31st May 201</w:t>
      </w:r>
      <w:r w:rsidR="000C130D">
        <w:rPr>
          <w:rFonts w:eastAsia="Times New Roman" w:cs="Times New Roman"/>
          <w:sz w:val="24"/>
          <w:szCs w:val="24"/>
          <w:lang w:eastAsia="en-GB"/>
        </w:rPr>
        <w:t>7</w:t>
      </w:r>
      <w:r w:rsidR="00D37CE5">
        <w:rPr>
          <w:rFonts w:eastAsia="Times New Roman" w:cs="Times New Roman"/>
          <w:sz w:val="24"/>
          <w:szCs w:val="24"/>
          <w:lang w:eastAsia="en-GB"/>
        </w:rPr>
        <w:t>. Bridging Arts Ltd has charitable status and is a registered charity, but for the purposes of this report it is referred to throughout as ‘the charity’.</w:t>
      </w:r>
    </w:p>
    <w:p w14:paraId="27D5362D" w14:textId="77777777" w:rsidR="0011496B" w:rsidRPr="00D31B37" w:rsidRDefault="0011496B" w:rsidP="0047494A">
      <w:pPr>
        <w:spacing w:after="0" w:line="240" w:lineRule="auto"/>
        <w:rPr>
          <w:rFonts w:eastAsia="Times New Roman" w:cs="Times New Roman"/>
          <w:b/>
          <w:bCs/>
          <w:sz w:val="24"/>
          <w:szCs w:val="24"/>
          <w:lang w:eastAsia="en-GB"/>
        </w:rPr>
      </w:pPr>
    </w:p>
    <w:p w14:paraId="398C12E5" w14:textId="77777777" w:rsid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The </w:t>
      </w:r>
      <w:r w:rsidR="008B47CD">
        <w:rPr>
          <w:rFonts w:eastAsia="Times New Roman" w:cs="Times New Roman"/>
          <w:sz w:val="24"/>
          <w:szCs w:val="24"/>
          <w:lang w:eastAsia="en-GB"/>
        </w:rPr>
        <w:t>D</w:t>
      </w:r>
      <w:r w:rsidRPr="0047494A">
        <w:rPr>
          <w:rFonts w:eastAsia="Times New Roman" w:cs="Times New Roman"/>
          <w:sz w:val="24"/>
          <w:szCs w:val="24"/>
          <w:lang w:eastAsia="en-GB"/>
        </w:rPr>
        <w:t xml:space="preserve">irectors shown below have held office during the whole of the period from </w:t>
      </w:r>
      <w:r w:rsidR="008B47CD">
        <w:rPr>
          <w:rFonts w:eastAsia="Times New Roman" w:cs="Times New Roman"/>
          <w:sz w:val="24"/>
          <w:szCs w:val="24"/>
          <w:lang w:eastAsia="en-GB"/>
        </w:rPr>
        <w:t>1</w:t>
      </w:r>
      <w:r w:rsidRPr="0047494A">
        <w:rPr>
          <w:rFonts w:eastAsia="Times New Roman" w:cs="Times New Roman"/>
          <w:sz w:val="24"/>
          <w:szCs w:val="24"/>
          <w:lang w:eastAsia="en-GB"/>
        </w:rPr>
        <w:t xml:space="preserve"> June 201</w:t>
      </w:r>
      <w:r w:rsidR="005F6641">
        <w:rPr>
          <w:rFonts w:eastAsia="Times New Roman" w:cs="Times New Roman"/>
          <w:sz w:val="24"/>
          <w:szCs w:val="24"/>
          <w:lang w:eastAsia="en-GB"/>
        </w:rPr>
        <w:t>6</w:t>
      </w:r>
      <w:r w:rsidRPr="0047494A">
        <w:rPr>
          <w:rFonts w:eastAsia="Times New Roman" w:cs="Times New Roman"/>
          <w:sz w:val="24"/>
          <w:szCs w:val="24"/>
          <w:lang w:eastAsia="en-GB"/>
        </w:rPr>
        <w:t xml:space="preserve"> to 31st May 201</w:t>
      </w:r>
      <w:r w:rsidR="000C130D">
        <w:rPr>
          <w:rFonts w:eastAsia="Times New Roman" w:cs="Times New Roman"/>
          <w:sz w:val="24"/>
          <w:szCs w:val="24"/>
          <w:lang w:eastAsia="en-GB"/>
        </w:rPr>
        <w:t>7</w:t>
      </w:r>
      <w:r w:rsidR="00D37CE5">
        <w:rPr>
          <w:rFonts w:eastAsia="Times New Roman" w:cs="Times New Roman"/>
          <w:sz w:val="24"/>
          <w:szCs w:val="24"/>
          <w:lang w:eastAsia="en-GB"/>
        </w:rPr>
        <w:t>:</w:t>
      </w:r>
    </w:p>
    <w:p w14:paraId="4DBDBE05" w14:textId="77777777" w:rsidR="008B47CD" w:rsidRPr="0047494A" w:rsidRDefault="008B47CD" w:rsidP="0047494A">
      <w:pPr>
        <w:spacing w:after="0" w:line="240" w:lineRule="auto"/>
        <w:rPr>
          <w:rFonts w:eastAsia="Times New Roman" w:cs="Times New Roman"/>
          <w:sz w:val="24"/>
          <w:szCs w:val="24"/>
          <w:lang w:eastAsia="en-GB"/>
        </w:rPr>
      </w:pPr>
    </w:p>
    <w:p w14:paraId="032FB610"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Kemal Ahson</w:t>
      </w:r>
    </w:p>
    <w:p w14:paraId="58683B09"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Louise Oddy</w:t>
      </w:r>
    </w:p>
    <w:p w14:paraId="31AD9D18" w14:textId="77777777" w:rsid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Andrew Dobbie</w:t>
      </w:r>
    </w:p>
    <w:p w14:paraId="6C705D82" w14:textId="77777777" w:rsidR="000C130D" w:rsidRDefault="000C130D" w:rsidP="0047494A">
      <w:pPr>
        <w:spacing w:after="0" w:line="240" w:lineRule="auto"/>
        <w:rPr>
          <w:rFonts w:eastAsia="Times New Roman" w:cs="Times New Roman"/>
          <w:sz w:val="24"/>
          <w:szCs w:val="24"/>
          <w:lang w:eastAsia="en-GB"/>
        </w:rPr>
      </w:pPr>
      <w:r>
        <w:rPr>
          <w:rFonts w:eastAsia="Times New Roman" w:cs="Times New Roman"/>
          <w:sz w:val="24"/>
          <w:szCs w:val="24"/>
          <w:lang w:eastAsia="en-GB"/>
        </w:rPr>
        <w:t>Pontus Rosen</w:t>
      </w:r>
    </w:p>
    <w:p w14:paraId="2DC0427B" w14:textId="77777777" w:rsidR="0011496B" w:rsidRPr="00D31B37" w:rsidRDefault="0011496B" w:rsidP="0047494A">
      <w:pPr>
        <w:spacing w:after="0" w:line="240" w:lineRule="auto"/>
        <w:rPr>
          <w:rFonts w:eastAsia="Times New Roman" w:cs="Times New Roman"/>
          <w:sz w:val="24"/>
          <w:szCs w:val="24"/>
          <w:lang w:eastAsia="en-GB"/>
        </w:rPr>
      </w:pPr>
    </w:p>
    <w:p w14:paraId="43C34512" w14:textId="77777777" w:rsidR="00894A33" w:rsidRDefault="00894A33" w:rsidP="0047494A">
      <w:pPr>
        <w:spacing w:after="0" w:line="240" w:lineRule="auto"/>
        <w:rPr>
          <w:rFonts w:eastAsia="Times New Roman" w:cs="Times New Roman"/>
          <w:sz w:val="24"/>
          <w:szCs w:val="24"/>
          <w:lang w:eastAsia="en-GB"/>
        </w:rPr>
      </w:pPr>
    </w:p>
    <w:p w14:paraId="353D9BF5" w14:textId="77777777" w:rsidR="0047494A" w:rsidRPr="00D31B37"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T</w:t>
      </w:r>
      <w:r w:rsidR="0011496B" w:rsidRPr="00D31B37">
        <w:rPr>
          <w:rFonts w:eastAsia="Times New Roman" w:cs="Times New Roman"/>
          <w:sz w:val="24"/>
          <w:szCs w:val="24"/>
          <w:lang w:eastAsia="en-GB"/>
        </w:rPr>
        <w:t>his</w:t>
      </w:r>
      <w:r w:rsidRPr="0047494A">
        <w:rPr>
          <w:rFonts w:eastAsia="Times New Roman" w:cs="Times New Roman"/>
          <w:sz w:val="24"/>
          <w:szCs w:val="24"/>
          <w:lang w:eastAsia="en-GB"/>
        </w:rPr>
        <w:t xml:space="preserve"> report has been prepared in accordance with the special provisions in part 15 of the Companies Act 2006 </w:t>
      </w:r>
    </w:p>
    <w:p w14:paraId="1794C65F" w14:textId="77777777" w:rsidR="0011496B" w:rsidRPr="0047494A" w:rsidRDefault="0011496B" w:rsidP="0047494A">
      <w:pPr>
        <w:spacing w:after="0" w:line="240" w:lineRule="auto"/>
        <w:rPr>
          <w:rFonts w:eastAsia="Times New Roman" w:cs="Times New Roman"/>
          <w:sz w:val="24"/>
          <w:szCs w:val="24"/>
          <w:lang w:eastAsia="en-GB"/>
        </w:rPr>
      </w:pPr>
    </w:p>
    <w:p w14:paraId="418ADF1D" w14:textId="451B3769" w:rsidR="00D37CE5" w:rsidRDefault="0011496B" w:rsidP="0047494A">
      <w:pPr>
        <w:spacing w:after="0" w:line="240" w:lineRule="auto"/>
        <w:rPr>
          <w:rFonts w:eastAsia="Times New Roman" w:cs="Times New Roman"/>
          <w:sz w:val="24"/>
          <w:szCs w:val="24"/>
          <w:lang w:eastAsia="en-GB"/>
        </w:rPr>
      </w:pPr>
      <w:r w:rsidRPr="00D31B37">
        <w:rPr>
          <w:rFonts w:eastAsia="Times New Roman" w:cs="Times New Roman"/>
          <w:sz w:val="24"/>
          <w:szCs w:val="24"/>
          <w:lang w:eastAsia="en-GB"/>
        </w:rPr>
        <w:t>A</w:t>
      </w:r>
      <w:r w:rsidR="0047494A" w:rsidRPr="0047494A">
        <w:rPr>
          <w:rFonts w:eastAsia="Times New Roman" w:cs="Times New Roman"/>
          <w:sz w:val="24"/>
          <w:szCs w:val="24"/>
          <w:lang w:eastAsia="en-GB"/>
        </w:rPr>
        <w:t>pprov</w:t>
      </w:r>
      <w:r w:rsidR="00824991">
        <w:rPr>
          <w:rFonts w:eastAsia="Times New Roman" w:cs="Times New Roman"/>
          <w:sz w:val="24"/>
          <w:szCs w:val="24"/>
          <w:lang w:eastAsia="en-GB"/>
        </w:rPr>
        <w:t xml:space="preserve">ed by the board of directors on </w:t>
      </w:r>
      <w:r w:rsidR="001B5B2F">
        <w:rPr>
          <w:rFonts w:eastAsia="Times New Roman" w:cs="Times New Roman"/>
          <w:sz w:val="24"/>
          <w:szCs w:val="24"/>
          <w:lang w:eastAsia="en-GB"/>
        </w:rPr>
        <w:t xml:space="preserve">31 August </w:t>
      </w:r>
      <w:r w:rsidR="005F6641">
        <w:rPr>
          <w:rFonts w:eastAsia="Times New Roman" w:cs="Times New Roman"/>
          <w:sz w:val="24"/>
          <w:szCs w:val="24"/>
          <w:lang w:eastAsia="en-GB"/>
        </w:rPr>
        <w:t>2017</w:t>
      </w:r>
      <w:r w:rsidR="0047494A" w:rsidRPr="0047494A">
        <w:rPr>
          <w:rFonts w:eastAsia="Times New Roman" w:cs="Times New Roman"/>
          <w:sz w:val="24"/>
          <w:szCs w:val="24"/>
          <w:lang w:eastAsia="en-GB"/>
        </w:rPr>
        <w:t xml:space="preserve"> </w:t>
      </w:r>
    </w:p>
    <w:p w14:paraId="079E22A5" w14:textId="77777777" w:rsidR="0047494A" w:rsidRPr="0047494A" w:rsidRDefault="0011496B" w:rsidP="0047494A">
      <w:pPr>
        <w:spacing w:after="0" w:line="240" w:lineRule="auto"/>
        <w:rPr>
          <w:rFonts w:eastAsia="Times New Roman" w:cs="Times New Roman"/>
          <w:sz w:val="24"/>
          <w:szCs w:val="24"/>
          <w:lang w:eastAsia="en-GB"/>
        </w:rPr>
      </w:pPr>
      <w:r w:rsidRPr="00D31B37">
        <w:rPr>
          <w:rFonts w:eastAsia="Times New Roman" w:cs="Times New Roman"/>
          <w:sz w:val="24"/>
          <w:szCs w:val="24"/>
          <w:lang w:eastAsia="en-GB"/>
        </w:rPr>
        <w:t>a</w:t>
      </w:r>
      <w:r w:rsidR="0047494A" w:rsidRPr="0047494A">
        <w:rPr>
          <w:rFonts w:eastAsia="Times New Roman" w:cs="Times New Roman"/>
          <w:sz w:val="24"/>
          <w:szCs w:val="24"/>
          <w:lang w:eastAsia="en-GB"/>
        </w:rPr>
        <w:t xml:space="preserve">nd Signed On Behalf Of The Board By: </w:t>
      </w:r>
    </w:p>
    <w:p w14:paraId="58A3D5E1" w14:textId="77777777" w:rsidR="0011496B" w:rsidRPr="00D31B37" w:rsidRDefault="0011496B" w:rsidP="0047494A">
      <w:pPr>
        <w:spacing w:after="0" w:line="240" w:lineRule="auto"/>
        <w:rPr>
          <w:rFonts w:eastAsia="Times New Roman" w:cs="Times New Roman"/>
          <w:sz w:val="24"/>
          <w:szCs w:val="24"/>
          <w:lang w:eastAsia="en-GB"/>
        </w:rPr>
      </w:pPr>
    </w:p>
    <w:p w14:paraId="2050EC96" w14:textId="77777777" w:rsidR="0011496B" w:rsidRPr="00D31B37" w:rsidRDefault="0011496B" w:rsidP="0047494A">
      <w:pPr>
        <w:spacing w:after="0" w:line="240" w:lineRule="auto"/>
        <w:rPr>
          <w:rFonts w:eastAsia="Times New Roman" w:cs="Times New Roman"/>
          <w:sz w:val="24"/>
          <w:szCs w:val="24"/>
          <w:lang w:eastAsia="en-GB"/>
        </w:rPr>
      </w:pPr>
    </w:p>
    <w:p w14:paraId="5B90F3C8" w14:textId="77777777" w:rsidR="0011496B" w:rsidRPr="00D31B37" w:rsidRDefault="0011496B" w:rsidP="0047494A">
      <w:pPr>
        <w:spacing w:after="0" w:line="240" w:lineRule="auto"/>
        <w:rPr>
          <w:rFonts w:eastAsia="Times New Roman" w:cs="Times New Roman"/>
          <w:sz w:val="24"/>
          <w:szCs w:val="24"/>
          <w:lang w:eastAsia="en-GB"/>
        </w:rPr>
      </w:pPr>
    </w:p>
    <w:p w14:paraId="62E52FD2" w14:textId="77777777" w:rsidR="0011496B" w:rsidRPr="00D31B37" w:rsidRDefault="0011496B" w:rsidP="0047494A">
      <w:pPr>
        <w:spacing w:after="0" w:line="240" w:lineRule="auto"/>
        <w:rPr>
          <w:rFonts w:eastAsia="Times New Roman" w:cs="Times New Roman"/>
          <w:sz w:val="24"/>
          <w:szCs w:val="24"/>
          <w:lang w:eastAsia="en-GB"/>
        </w:rPr>
      </w:pPr>
    </w:p>
    <w:p w14:paraId="0D688846" w14:textId="77777777" w:rsidR="0011496B" w:rsidRPr="00D31B37" w:rsidRDefault="0011496B" w:rsidP="0047494A">
      <w:pPr>
        <w:spacing w:after="0" w:line="240" w:lineRule="auto"/>
        <w:rPr>
          <w:rFonts w:eastAsia="Times New Roman" w:cs="Times New Roman"/>
          <w:sz w:val="24"/>
          <w:szCs w:val="24"/>
          <w:lang w:eastAsia="en-GB"/>
        </w:rPr>
      </w:pPr>
    </w:p>
    <w:p w14:paraId="7E409801" w14:textId="77777777" w:rsidR="0011496B" w:rsidRPr="00D31B37" w:rsidRDefault="0011496B" w:rsidP="0047494A">
      <w:pPr>
        <w:spacing w:after="0" w:line="240" w:lineRule="auto"/>
        <w:rPr>
          <w:rFonts w:eastAsia="Times New Roman" w:cs="Times New Roman"/>
          <w:sz w:val="24"/>
          <w:szCs w:val="24"/>
          <w:lang w:eastAsia="en-GB"/>
        </w:rPr>
      </w:pPr>
    </w:p>
    <w:p w14:paraId="0F144F82" w14:textId="77777777" w:rsidR="000E0B74"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Name: </w:t>
      </w:r>
      <w:r w:rsidR="000E0B74">
        <w:rPr>
          <w:rFonts w:eastAsia="Times New Roman" w:cs="Times New Roman"/>
          <w:sz w:val="24"/>
          <w:szCs w:val="24"/>
          <w:lang w:eastAsia="en-GB"/>
        </w:rPr>
        <w:t>Andrew Dobbie</w:t>
      </w:r>
    </w:p>
    <w:p w14:paraId="193AEC7F"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Status: </w:t>
      </w:r>
      <w:r w:rsidR="000E0B74">
        <w:rPr>
          <w:rFonts w:eastAsia="Times New Roman" w:cs="Times New Roman"/>
          <w:sz w:val="24"/>
          <w:szCs w:val="24"/>
          <w:lang w:eastAsia="en-GB"/>
        </w:rPr>
        <w:t>Chair</w:t>
      </w:r>
      <w:r w:rsidR="000C130D">
        <w:rPr>
          <w:rFonts w:eastAsia="Times New Roman" w:cs="Times New Roman"/>
          <w:sz w:val="24"/>
          <w:szCs w:val="24"/>
          <w:lang w:eastAsia="en-GB"/>
        </w:rPr>
        <w:t>man</w:t>
      </w:r>
      <w:r w:rsidR="000E0B74">
        <w:rPr>
          <w:rFonts w:eastAsia="Times New Roman" w:cs="Times New Roman"/>
          <w:sz w:val="24"/>
          <w:szCs w:val="24"/>
          <w:lang w:eastAsia="en-GB"/>
        </w:rPr>
        <w:t xml:space="preserve"> of Trustees</w:t>
      </w:r>
      <w:r w:rsidRPr="0047494A">
        <w:rPr>
          <w:rFonts w:eastAsia="Times New Roman" w:cs="Times New Roman"/>
          <w:sz w:val="24"/>
          <w:szCs w:val="24"/>
          <w:lang w:eastAsia="en-GB"/>
        </w:rPr>
        <w:t xml:space="preserve"> </w:t>
      </w:r>
    </w:p>
    <w:p w14:paraId="048F7572"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0E993776" w14:textId="77777777" w:rsidR="0011496B" w:rsidRPr="00D31B37" w:rsidRDefault="0011496B" w:rsidP="0047494A">
      <w:pPr>
        <w:spacing w:after="0" w:line="240" w:lineRule="auto"/>
        <w:rPr>
          <w:rFonts w:eastAsia="Times New Roman" w:cs="Times New Roman"/>
          <w:b/>
          <w:bCs/>
          <w:sz w:val="24"/>
          <w:szCs w:val="24"/>
          <w:lang w:eastAsia="en-GB"/>
        </w:rPr>
      </w:pPr>
    </w:p>
    <w:p w14:paraId="26F16151" w14:textId="77777777" w:rsidR="0011496B" w:rsidRPr="00D31B37" w:rsidRDefault="0011496B" w:rsidP="0047494A">
      <w:pPr>
        <w:spacing w:after="0" w:line="240" w:lineRule="auto"/>
        <w:rPr>
          <w:rFonts w:eastAsia="Times New Roman" w:cs="Times New Roman"/>
          <w:b/>
          <w:bCs/>
          <w:sz w:val="24"/>
          <w:szCs w:val="24"/>
          <w:lang w:eastAsia="en-GB"/>
        </w:rPr>
      </w:pPr>
    </w:p>
    <w:p w14:paraId="152F23CA" w14:textId="77777777" w:rsidR="0011496B" w:rsidRDefault="0011496B" w:rsidP="0047494A">
      <w:pPr>
        <w:spacing w:after="0" w:line="240" w:lineRule="auto"/>
        <w:rPr>
          <w:rFonts w:eastAsia="Times New Roman" w:cs="Times New Roman"/>
          <w:b/>
          <w:bCs/>
          <w:sz w:val="24"/>
          <w:szCs w:val="24"/>
          <w:lang w:eastAsia="en-GB"/>
        </w:rPr>
      </w:pPr>
    </w:p>
    <w:p w14:paraId="4C7CBB2C" w14:textId="77777777" w:rsidR="00E153B5" w:rsidRDefault="00E153B5" w:rsidP="0047494A">
      <w:pPr>
        <w:spacing w:after="0" w:line="240" w:lineRule="auto"/>
        <w:rPr>
          <w:rFonts w:eastAsia="Times New Roman" w:cs="Times New Roman"/>
          <w:b/>
          <w:bCs/>
          <w:sz w:val="24"/>
          <w:szCs w:val="24"/>
          <w:lang w:eastAsia="en-GB"/>
        </w:rPr>
      </w:pPr>
    </w:p>
    <w:p w14:paraId="68256910" w14:textId="77777777" w:rsidR="00E153B5" w:rsidRDefault="00E153B5" w:rsidP="0047494A">
      <w:pPr>
        <w:spacing w:after="0" w:line="240" w:lineRule="auto"/>
        <w:rPr>
          <w:rFonts w:eastAsia="Times New Roman" w:cs="Times New Roman"/>
          <w:b/>
          <w:bCs/>
          <w:sz w:val="24"/>
          <w:szCs w:val="24"/>
          <w:lang w:eastAsia="en-GB"/>
        </w:rPr>
      </w:pPr>
    </w:p>
    <w:p w14:paraId="7E3C8218" w14:textId="77777777" w:rsidR="00E153B5" w:rsidRDefault="00E153B5" w:rsidP="0047494A">
      <w:pPr>
        <w:spacing w:after="0" w:line="240" w:lineRule="auto"/>
        <w:rPr>
          <w:rFonts w:eastAsia="Times New Roman" w:cs="Times New Roman"/>
          <w:b/>
          <w:bCs/>
          <w:sz w:val="24"/>
          <w:szCs w:val="24"/>
          <w:lang w:eastAsia="en-GB"/>
        </w:rPr>
      </w:pPr>
    </w:p>
    <w:p w14:paraId="7257D983" w14:textId="77777777" w:rsidR="00E153B5" w:rsidRDefault="00E153B5" w:rsidP="0047494A">
      <w:pPr>
        <w:spacing w:after="0" w:line="240" w:lineRule="auto"/>
        <w:rPr>
          <w:rFonts w:eastAsia="Times New Roman" w:cs="Times New Roman"/>
          <w:b/>
          <w:bCs/>
          <w:sz w:val="24"/>
          <w:szCs w:val="24"/>
          <w:lang w:eastAsia="en-GB"/>
        </w:rPr>
      </w:pPr>
    </w:p>
    <w:p w14:paraId="2F406E1A" w14:textId="77777777" w:rsidR="005F6641" w:rsidRDefault="005F6641" w:rsidP="005F6641">
      <w:pPr>
        <w:rPr>
          <w:rFonts w:asciiTheme="majorHAnsi" w:eastAsiaTheme="majorEastAsia" w:hAnsiTheme="majorHAnsi" w:cstheme="majorBidi"/>
          <w:b/>
          <w:bCs/>
          <w:color w:val="4F81BD" w:themeColor="accent1"/>
          <w:sz w:val="26"/>
          <w:szCs w:val="26"/>
          <w:lang w:eastAsia="en-GB"/>
        </w:rPr>
      </w:pPr>
    </w:p>
    <w:p w14:paraId="55CCAA7E" w14:textId="77777777" w:rsidR="005F6641" w:rsidRDefault="005F6641" w:rsidP="005F6641">
      <w:pPr>
        <w:rPr>
          <w:lang w:eastAsia="en-GB"/>
        </w:rPr>
      </w:pPr>
    </w:p>
    <w:p w14:paraId="27B595D1" w14:textId="77777777" w:rsidR="005F6641" w:rsidRDefault="005F6641" w:rsidP="005F6641">
      <w:pPr>
        <w:rPr>
          <w:lang w:eastAsia="en-GB"/>
        </w:rPr>
      </w:pPr>
    </w:p>
    <w:p w14:paraId="7C4137EE" w14:textId="77777777" w:rsidR="005F6641" w:rsidRDefault="005F6641" w:rsidP="005F6641">
      <w:pPr>
        <w:rPr>
          <w:lang w:eastAsia="en-GB"/>
        </w:rPr>
      </w:pPr>
    </w:p>
    <w:p w14:paraId="6D0BB0D3" w14:textId="77777777" w:rsidR="005F6641" w:rsidRPr="005F6641" w:rsidRDefault="005F6641" w:rsidP="005F6641">
      <w:pPr>
        <w:rPr>
          <w:lang w:eastAsia="en-GB"/>
        </w:rPr>
      </w:pPr>
    </w:p>
    <w:p w14:paraId="748B8928" w14:textId="77777777" w:rsidR="00C73EC4" w:rsidRPr="005F6641" w:rsidRDefault="00E40C95" w:rsidP="00E153B5">
      <w:pPr>
        <w:pStyle w:val="Heading2"/>
        <w:rPr>
          <w:lang w:eastAsia="en-GB"/>
        </w:rPr>
      </w:pPr>
      <w:bookmarkStart w:id="4" w:name="_Toc491869352"/>
      <w:r w:rsidRPr="005F6641">
        <w:rPr>
          <w:lang w:eastAsia="en-GB"/>
        </w:rPr>
        <w:t>Our aims and o</w:t>
      </w:r>
      <w:r w:rsidR="00C73EC4" w:rsidRPr="005F6641">
        <w:rPr>
          <w:lang w:eastAsia="en-GB"/>
        </w:rPr>
        <w:t>bjectives</w:t>
      </w:r>
      <w:bookmarkEnd w:id="4"/>
    </w:p>
    <w:p w14:paraId="2819C323" w14:textId="77777777" w:rsidR="00E40C95" w:rsidRDefault="00C73EC4" w:rsidP="00C73EC4">
      <w:pPr>
        <w:rPr>
          <w:lang w:eastAsia="en-GB"/>
        </w:rPr>
      </w:pPr>
      <w:r>
        <w:rPr>
          <w:lang w:eastAsia="en-GB"/>
        </w:rPr>
        <w:t xml:space="preserve">The charity’s objectives </w:t>
      </w:r>
      <w:r w:rsidR="00E40C95">
        <w:rPr>
          <w:lang w:eastAsia="en-GB"/>
        </w:rPr>
        <w:t>as set out in the objects contained in the company’s memorandum of association are to:</w:t>
      </w:r>
    </w:p>
    <w:p w14:paraId="7F5FD613" w14:textId="0DE845BF" w:rsidR="00C73EC4" w:rsidRDefault="009D367C" w:rsidP="00C73EC4">
      <w:pPr>
        <w:rPr>
          <w:lang w:eastAsia="en-GB"/>
        </w:rPr>
      </w:pPr>
      <w:r>
        <w:rPr>
          <w:lang w:eastAsia="en-GB"/>
        </w:rPr>
        <w:t>To advance e</w:t>
      </w:r>
      <w:r w:rsidR="00C73EC4">
        <w:rPr>
          <w:lang w:eastAsia="en-GB"/>
        </w:rPr>
        <w:t>ducation for the public benefit by the promotion of the arts, in particular but not exclusively the art of: drama, performing arts, visual arts, music, film</w:t>
      </w:r>
      <w:r>
        <w:rPr>
          <w:lang w:eastAsia="en-GB"/>
        </w:rPr>
        <w:t>-</w:t>
      </w:r>
      <w:r w:rsidR="00C73EC4">
        <w:rPr>
          <w:lang w:eastAsia="en-GB"/>
        </w:rPr>
        <w:t>making, digital media, and combined arts activities.</w:t>
      </w:r>
    </w:p>
    <w:p w14:paraId="1AA4983B" w14:textId="77777777" w:rsidR="005F6641" w:rsidRDefault="005F6641" w:rsidP="00E40C95">
      <w:pPr>
        <w:pStyle w:val="Heading2"/>
        <w:rPr>
          <w:rFonts w:asciiTheme="minorHAnsi" w:eastAsia="Times New Roman" w:hAnsiTheme="minorHAnsi"/>
          <w:sz w:val="24"/>
          <w:szCs w:val="24"/>
          <w:lang w:eastAsia="en-GB"/>
        </w:rPr>
      </w:pPr>
    </w:p>
    <w:p w14:paraId="3770D6B1" w14:textId="77777777" w:rsidR="00E40C95" w:rsidRPr="005F6641" w:rsidRDefault="00E40C95" w:rsidP="00E40C95">
      <w:pPr>
        <w:pStyle w:val="Heading2"/>
        <w:rPr>
          <w:lang w:eastAsia="en-GB"/>
        </w:rPr>
      </w:pPr>
      <w:bookmarkStart w:id="5" w:name="_Toc491869353"/>
      <w:r w:rsidRPr="005F6641">
        <w:rPr>
          <w:lang w:eastAsia="en-GB"/>
        </w:rPr>
        <w:t>Ensuring our work delivers our aims</w:t>
      </w:r>
      <w:bookmarkEnd w:id="5"/>
    </w:p>
    <w:p w14:paraId="7EE9142C" w14:textId="77777777" w:rsidR="005F6641" w:rsidRDefault="005F6641" w:rsidP="005F6641">
      <w:pPr>
        <w:rPr>
          <w:lang w:eastAsia="en-GB"/>
        </w:rPr>
      </w:pPr>
      <w:r>
        <w:rPr>
          <w:lang w:eastAsia="en-GB"/>
        </w:rPr>
        <w:t>We aim to tackle difficult social issues through arts and art-related projects.</w:t>
      </w:r>
    </w:p>
    <w:p w14:paraId="4EB7CDF3" w14:textId="3F6FFBD4" w:rsidR="005F6641" w:rsidRPr="00D37CE5" w:rsidRDefault="00E40C95" w:rsidP="00D37CE5">
      <w:pPr>
        <w:rPr>
          <w:lang w:eastAsia="en-GB"/>
        </w:rPr>
      </w:pPr>
      <w:r>
        <w:rPr>
          <w:lang w:eastAsia="en-GB"/>
        </w:rPr>
        <w:t>We review our aims, objectives and activities each year. This review looks at work over the past 12 months. It looks at the success of each key activity and the benefits it has brought to those groups of people we are set up to work with. The review also helps us to ensure that our aim, objecti</w:t>
      </w:r>
      <w:r w:rsidR="009D367C">
        <w:rPr>
          <w:lang w:eastAsia="en-GB"/>
        </w:rPr>
        <w:t>ves and activities remain focus</w:t>
      </w:r>
      <w:r>
        <w:rPr>
          <w:lang w:eastAsia="en-GB"/>
        </w:rPr>
        <w:t>ed on our stated purposes. We have referred to the guidance contained in the Charity Commission’s general guidance on public benefit when reviewing our aim and objectives and in planning our future activities. In particular, the Trustees consider how planned activities will contribute to the aims and objectives they have set.</w:t>
      </w:r>
    </w:p>
    <w:p w14:paraId="7C64C7C1" w14:textId="77777777" w:rsidR="00C73EC4" w:rsidRPr="005F6641" w:rsidRDefault="00E40C95" w:rsidP="00E153B5">
      <w:pPr>
        <w:pStyle w:val="Heading2"/>
        <w:rPr>
          <w:lang w:eastAsia="en-GB"/>
        </w:rPr>
      </w:pPr>
      <w:bookmarkStart w:id="6" w:name="_Toc491869354"/>
      <w:r w:rsidRPr="005F6641">
        <w:rPr>
          <w:lang w:eastAsia="en-GB"/>
        </w:rPr>
        <w:t>The focus of our work</w:t>
      </w:r>
      <w:bookmarkEnd w:id="6"/>
    </w:p>
    <w:p w14:paraId="41502735" w14:textId="2428D16F" w:rsidR="008B47CD" w:rsidRDefault="00C73EC4" w:rsidP="00C73EC4">
      <w:pPr>
        <w:rPr>
          <w:lang w:eastAsia="en-GB"/>
        </w:rPr>
      </w:pPr>
      <w:r>
        <w:rPr>
          <w:lang w:eastAsia="en-GB"/>
        </w:rPr>
        <w:t xml:space="preserve">The focus of the year was </w:t>
      </w:r>
      <w:r w:rsidRPr="00E153B5">
        <w:rPr>
          <w:b/>
          <w:lang w:eastAsia="en-GB"/>
        </w:rPr>
        <w:t>Heart of Conflict</w:t>
      </w:r>
      <w:r>
        <w:rPr>
          <w:lang w:eastAsia="en-GB"/>
        </w:rPr>
        <w:t xml:space="preserve">, our Heritage Lottery funded project in Cornwall to mark the centenary of World War One.  We were delighted to receive </w:t>
      </w:r>
      <w:r w:rsidR="00E153B5">
        <w:rPr>
          <w:lang w:eastAsia="en-GB"/>
        </w:rPr>
        <w:t>a</w:t>
      </w:r>
      <w:r>
        <w:rPr>
          <w:lang w:eastAsia="en-GB"/>
        </w:rPr>
        <w:t xml:space="preserve"> grant for this work</w:t>
      </w:r>
      <w:r w:rsidR="000C130D">
        <w:rPr>
          <w:lang w:eastAsia="en-GB"/>
        </w:rPr>
        <w:t xml:space="preserve"> from the Heritage Lottery Fund.</w:t>
      </w:r>
      <w:r>
        <w:rPr>
          <w:lang w:eastAsia="en-GB"/>
        </w:rPr>
        <w:t xml:space="preserve"> </w:t>
      </w:r>
      <w:r w:rsidR="008D4609">
        <w:rPr>
          <w:lang w:eastAsia="en-GB"/>
        </w:rPr>
        <w:t xml:space="preserve"> We expanded on work carried out in 2015-16, and staged an exhibition at the Royal Cor</w:t>
      </w:r>
      <w:r w:rsidR="009D367C">
        <w:rPr>
          <w:lang w:eastAsia="en-GB"/>
        </w:rPr>
        <w:t xml:space="preserve">nwall Museum from December 2016 to </w:t>
      </w:r>
      <w:r w:rsidR="008D4609">
        <w:rPr>
          <w:lang w:eastAsia="en-GB"/>
        </w:rPr>
        <w:t>June 2017.</w:t>
      </w:r>
    </w:p>
    <w:p w14:paraId="3AFCEBE7" w14:textId="77777777" w:rsidR="00C73EC4" w:rsidRDefault="00C73EC4" w:rsidP="00C73EC4">
      <w:pPr>
        <w:rPr>
          <w:lang w:eastAsia="en-GB"/>
        </w:rPr>
      </w:pPr>
      <w:r>
        <w:rPr>
          <w:lang w:eastAsia="en-GB"/>
        </w:rPr>
        <w:t>This was an excellent example of a Bridging Arts project, bringing together people of very diverse backgrounds and interests to create something of real value and lasting interest.</w:t>
      </w:r>
    </w:p>
    <w:p w14:paraId="13F2D9FB" w14:textId="77777777" w:rsidR="00567086" w:rsidRPr="005F6641" w:rsidRDefault="00567086" w:rsidP="00567086">
      <w:pPr>
        <w:pStyle w:val="Heading2"/>
        <w:rPr>
          <w:lang w:eastAsia="en-GB"/>
        </w:rPr>
      </w:pPr>
      <w:bookmarkStart w:id="7" w:name="_Toc491869355"/>
      <w:r w:rsidRPr="005F6641">
        <w:rPr>
          <w:lang w:eastAsia="en-GB"/>
        </w:rPr>
        <w:t>How our activities deliver public benefit</w:t>
      </w:r>
      <w:bookmarkEnd w:id="7"/>
    </w:p>
    <w:p w14:paraId="66A13C96" w14:textId="36A23D1B" w:rsidR="00E40C95" w:rsidRDefault="00567086" w:rsidP="00C73EC4">
      <w:pPr>
        <w:rPr>
          <w:lang w:eastAsia="en-GB"/>
        </w:rPr>
      </w:pPr>
      <w:r w:rsidRPr="00567086">
        <w:rPr>
          <w:b/>
          <w:lang w:eastAsia="en-GB"/>
        </w:rPr>
        <w:t>Heart of Conflict</w:t>
      </w:r>
      <w:r>
        <w:rPr>
          <w:lang w:eastAsia="en-GB"/>
        </w:rPr>
        <w:t xml:space="preserve"> </w:t>
      </w:r>
      <w:r w:rsidR="000C130D">
        <w:rPr>
          <w:lang w:eastAsia="en-GB"/>
        </w:rPr>
        <w:t xml:space="preserve">originally </w:t>
      </w:r>
      <w:r>
        <w:rPr>
          <w:lang w:eastAsia="en-GB"/>
        </w:rPr>
        <w:t>aimed</w:t>
      </w:r>
      <w:r w:rsidR="00D3385B">
        <w:rPr>
          <w:lang w:eastAsia="en-GB"/>
        </w:rPr>
        <w:t xml:space="preserve"> to encourage pride and cultural identity in Cornwall’s former mining heartland – Camborne </w:t>
      </w:r>
      <w:r>
        <w:rPr>
          <w:lang w:eastAsia="en-GB"/>
        </w:rPr>
        <w:t>and Redruth</w:t>
      </w:r>
      <w:r w:rsidR="00D3385B">
        <w:rPr>
          <w:lang w:eastAsia="en-GB"/>
        </w:rPr>
        <w:t>.</w:t>
      </w:r>
      <w:r>
        <w:rPr>
          <w:lang w:eastAsia="en-GB"/>
        </w:rPr>
        <w:t xml:space="preserve"> These towns a</w:t>
      </w:r>
      <w:r w:rsidR="00EF6D07">
        <w:rPr>
          <w:lang w:eastAsia="en-GB"/>
        </w:rPr>
        <w:t>nd surrounding areas are among the poorest in the United Kingdom</w:t>
      </w:r>
      <w:r>
        <w:rPr>
          <w:lang w:eastAsia="en-GB"/>
        </w:rPr>
        <w:t>.</w:t>
      </w:r>
      <w:r w:rsidR="00D3385B">
        <w:rPr>
          <w:lang w:eastAsia="en-GB"/>
        </w:rPr>
        <w:t xml:space="preserve"> </w:t>
      </w:r>
      <w:r>
        <w:rPr>
          <w:lang w:eastAsia="en-GB"/>
        </w:rPr>
        <w:t xml:space="preserve"> Many people are proud of their heritage and identity in these towns. However, we identified a further need for engagement and </w:t>
      </w:r>
      <w:r w:rsidR="00B9617A">
        <w:rPr>
          <w:lang w:eastAsia="en-GB"/>
        </w:rPr>
        <w:t>education,</w:t>
      </w:r>
      <w:r>
        <w:rPr>
          <w:lang w:eastAsia="en-GB"/>
        </w:rPr>
        <w:t xml:space="preserve"> particularly among young people.  The percentage of students at KS4 achieving C-A* grades at GCSE is significantly lower than the national average. Workshops prior to the project starting showed a real lack of knowledge about heritage and WW1.  </w:t>
      </w:r>
    </w:p>
    <w:p w14:paraId="529E2E7E" w14:textId="77777777" w:rsidR="00AF4E70" w:rsidRDefault="000C130D" w:rsidP="00567086">
      <w:pPr>
        <w:rPr>
          <w:lang w:eastAsia="en-GB"/>
        </w:rPr>
      </w:pPr>
      <w:r>
        <w:rPr>
          <w:lang w:eastAsia="en-GB"/>
        </w:rPr>
        <w:t xml:space="preserve">The project built </w:t>
      </w:r>
      <w:r w:rsidR="00567086">
        <w:rPr>
          <w:lang w:eastAsia="en-GB"/>
        </w:rPr>
        <w:t>a bridge between</w:t>
      </w:r>
      <w:r w:rsidR="008D4609">
        <w:rPr>
          <w:lang w:eastAsia="en-GB"/>
        </w:rPr>
        <w:t xml:space="preserve"> this, </w:t>
      </w:r>
      <w:r w:rsidR="00567086">
        <w:rPr>
          <w:lang w:eastAsia="en-GB"/>
        </w:rPr>
        <w:t>our target audience</w:t>
      </w:r>
      <w:r w:rsidR="008D4609">
        <w:rPr>
          <w:lang w:eastAsia="en-GB"/>
        </w:rPr>
        <w:t>,</w:t>
      </w:r>
      <w:r w:rsidR="00567086">
        <w:rPr>
          <w:lang w:eastAsia="en-GB"/>
        </w:rPr>
        <w:t xml:space="preserve"> and their heritage – emphasizing local stories and making connections. </w:t>
      </w:r>
    </w:p>
    <w:p w14:paraId="196A761C" w14:textId="10767017" w:rsidR="00567086" w:rsidRDefault="00AF4E70" w:rsidP="00567086">
      <w:pPr>
        <w:rPr>
          <w:lang w:eastAsia="en-GB"/>
        </w:rPr>
      </w:pPr>
      <w:r>
        <w:rPr>
          <w:lang w:eastAsia="en-GB"/>
        </w:rPr>
        <w:t>In 2016</w:t>
      </w:r>
      <w:r w:rsidR="00EF6D07">
        <w:rPr>
          <w:lang w:eastAsia="en-GB"/>
        </w:rPr>
        <w:t>-</w:t>
      </w:r>
      <w:r>
        <w:rPr>
          <w:lang w:eastAsia="en-GB"/>
        </w:rPr>
        <w:t xml:space="preserve">17, we expanded this work across Cornwall. </w:t>
      </w:r>
      <w:r w:rsidR="000C130D">
        <w:rPr>
          <w:lang w:eastAsia="en-GB"/>
        </w:rPr>
        <w:t>Its overall message</w:t>
      </w:r>
      <w:r w:rsidR="00567086">
        <w:rPr>
          <w:lang w:eastAsia="en-GB"/>
        </w:rPr>
        <w:t>: not everyone makes the history books but everyone has a story to tell. It is particularly valuable when people who do not have a chance to tell this story – or perhaps are even</w:t>
      </w:r>
      <w:r w:rsidR="00FC7FE7">
        <w:rPr>
          <w:lang w:eastAsia="en-GB"/>
        </w:rPr>
        <w:t xml:space="preserve"> </w:t>
      </w:r>
      <w:r w:rsidR="00567086">
        <w:rPr>
          <w:lang w:eastAsia="en-GB"/>
        </w:rPr>
        <w:t>unaware of it – have the chance to speak out.</w:t>
      </w:r>
    </w:p>
    <w:p w14:paraId="2441DDF3" w14:textId="77777777" w:rsidR="00567086" w:rsidRPr="005F6641" w:rsidRDefault="00567086" w:rsidP="00567086">
      <w:pPr>
        <w:pStyle w:val="Heading2"/>
        <w:rPr>
          <w:lang w:eastAsia="en-GB"/>
        </w:rPr>
      </w:pPr>
      <w:r>
        <w:rPr>
          <w:lang w:eastAsia="en-GB"/>
        </w:rPr>
        <w:lastRenderedPageBreak/>
        <w:br/>
      </w:r>
      <w:bookmarkStart w:id="8" w:name="_Toc491869356"/>
      <w:r w:rsidRPr="005F6641">
        <w:rPr>
          <w:lang w:eastAsia="en-GB"/>
        </w:rPr>
        <w:t>What did we do</w:t>
      </w:r>
      <w:bookmarkEnd w:id="8"/>
    </w:p>
    <w:p w14:paraId="0DEC7B96" w14:textId="77777777" w:rsidR="00567086" w:rsidRDefault="00567086" w:rsidP="00567086">
      <w:pPr>
        <w:pStyle w:val="ListParagraph"/>
        <w:numPr>
          <w:ilvl w:val="0"/>
          <w:numId w:val="6"/>
        </w:numPr>
        <w:rPr>
          <w:lang w:eastAsia="en-GB"/>
        </w:rPr>
      </w:pPr>
      <w:r>
        <w:rPr>
          <w:lang w:eastAsia="en-GB"/>
        </w:rPr>
        <w:t>W</w:t>
      </w:r>
      <w:r w:rsidR="00C73EC4">
        <w:rPr>
          <w:lang w:eastAsia="en-GB"/>
        </w:rPr>
        <w:t xml:space="preserve">e trained Girl Guides to interview older people who had extraordinary memories of their grandparents in WW1. </w:t>
      </w:r>
    </w:p>
    <w:p w14:paraId="444DE7D5" w14:textId="43EB35E7" w:rsidR="00567086" w:rsidRDefault="00C73EC4" w:rsidP="00567086">
      <w:pPr>
        <w:pStyle w:val="ListParagraph"/>
        <w:numPr>
          <w:ilvl w:val="0"/>
          <w:numId w:val="6"/>
        </w:numPr>
        <w:rPr>
          <w:lang w:eastAsia="en-GB"/>
        </w:rPr>
      </w:pPr>
      <w:r>
        <w:rPr>
          <w:lang w:eastAsia="en-GB"/>
        </w:rPr>
        <w:t xml:space="preserve">We </w:t>
      </w:r>
      <w:r w:rsidR="00D37CE5">
        <w:rPr>
          <w:lang w:eastAsia="en-GB"/>
        </w:rPr>
        <w:t>worked with</w:t>
      </w:r>
      <w:r>
        <w:rPr>
          <w:lang w:eastAsia="en-GB"/>
        </w:rPr>
        <w:t xml:space="preserve"> local historians who </w:t>
      </w:r>
      <w:r w:rsidR="00D37CE5">
        <w:rPr>
          <w:lang w:eastAsia="en-GB"/>
        </w:rPr>
        <w:t xml:space="preserve">lent </w:t>
      </w:r>
      <w:r>
        <w:rPr>
          <w:lang w:eastAsia="en-GB"/>
        </w:rPr>
        <w:t>their expertise to the project an</w:t>
      </w:r>
      <w:r w:rsidR="00FC7FE7">
        <w:rPr>
          <w:lang w:eastAsia="en-GB"/>
        </w:rPr>
        <w:t>d lend</w:t>
      </w:r>
      <w:r>
        <w:rPr>
          <w:lang w:eastAsia="en-GB"/>
        </w:rPr>
        <w:t xml:space="preserve"> the objects and photographs that they had collected.</w:t>
      </w:r>
    </w:p>
    <w:p w14:paraId="7BC3B503" w14:textId="77777777" w:rsidR="000C130D" w:rsidRDefault="000C130D" w:rsidP="005F6641">
      <w:pPr>
        <w:pStyle w:val="ListParagraph"/>
        <w:numPr>
          <w:ilvl w:val="0"/>
          <w:numId w:val="6"/>
        </w:numPr>
        <w:rPr>
          <w:lang w:eastAsia="en-GB"/>
        </w:rPr>
      </w:pPr>
      <w:r>
        <w:rPr>
          <w:lang w:eastAsia="en-GB"/>
        </w:rPr>
        <w:t>We worked with community groups to uncover objects and their stories.</w:t>
      </w:r>
    </w:p>
    <w:p w14:paraId="1E041DBE" w14:textId="77777777" w:rsidR="000C130D" w:rsidRDefault="000C130D" w:rsidP="005F6641">
      <w:pPr>
        <w:pStyle w:val="ListParagraph"/>
        <w:numPr>
          <w:ilvl w:val="0"/>
          <w:numId w:val="6"/>
        </w:numPr>
        <w:rPr>
          <w:lang w:eastAsia="en-GB"/>
        </w:rPr>
      </w:pPr>
      <w:r>
        <w:rPr>
          <w:lang w:eastAsia="en-GB"/>
        </w:rPr>
        <w:t>We used this material to stage an exhibition at the Royal Cornwall Museum,</w:t>
      </w:r>
      <w:r w:rsidR="0033451B">
        <w:rPr>
          <w:lang w:eastAsia="en-GB"/>
        </w:rPr>
        <w:t xml:space="preserve"> </w:t>
      </w:r>
      <w:r>
        <w:rPr>
          <w:lang w:eastAsia="en-GB"/>
        </w:rPr>
        <w:t>Truro, from December 2016 to June 2017.</w:t>
      </w:r>
    </w:p>
    <w:p w14:paraId="1EF5B9FF" w14:textId="77777777" w:rsidR="00567086" w:rsidRDefault="00B9617A" w:rsidP="00567086">
      <w:pPr>
        <w:pStyle w:val="ListParagraph"/>
        <w:numPr>
          <w:ilvl w:val="0"/>
          <w:numId w:val="6"/>
        </w:numPr>
        <w:rPr>
          <w:lang w:eastAsia="en-GB"/>
        </w:rPr>
      </w:pPr>
      <w:r>
        <w:rPr>
          <w:lang w:eastAsia="en-GB"/>
        </w:rPr>
        <w:t>Volunteers researched</w:t>
      </w:r>
      <w:r w:rsidR="00C73EC4">
        <w:rPr>
          <w:lang w:eastAsia="en-GB"/>
        </w:rPr>
        <w:t xml:space="preserve"> the background to articles and found many leads in the Cornwall Studies </w:t>
      </w:r>
      <w:r w:rsidR="00E153B5">
        <w:rPr>
          <w:lang w:eastAsia="en-GB"/>
        </w:rPr>
        <w:t>Library</w:t>
      </w:r>
      <w:r w:rsidR="00C73EC4">
        <w:rPr>
          <w:lang w:eastAsia="en-GB"/>
        </w:rPr>
        <w:t xml:space="preserve">, Redruth. </w:t>
      </w:r>
    </w:p>
    <w:p w14:paraId="53ED3969" w14:textId="6B409EE5" w:rsidR="00567086" w:rsidRDefault="000C130D" w:rsidP="00567086">
      <w:pPr>
        <w:pStyle w:val="ListParagraph"/>
        <w:numPr>
          <w:ilvl w:val="0"/>
          <w:numId w:val="6"/>
        </w:numPr>
        <w:rPr>
          <w:lang w:eastAsia="en-GB"/>
        </w:rPr>
      </w:pPr>
      <w:r>
        <w:rPr>
          <w:lang w:eastAsia="en-GB"/>
        </w:rPr>
        <w:t>W</w:t>
      </w:r>
      <w:r w:rsidR="00C73EC4">
        <w:rPr>
          <w:lang w:eastAsia="en-GB"/>
        </w:rPr>
        <w:t>e uncovered stories of heroism that surprised us all.</w:t>
      </w:r>
      <w:r w:rsidR="00E153B5">
        <w:rPr>
          <w:lang w:eastAsia="en-GB"/>
        </w:rPr>
        <w:t xml:space="preserve"> </w:t>
      </w:r>
      <w:r w:rsidR="008B47CD">
        <w:rPr>
          <w:lang w:eastAsia="en-GB"/>
        </w:rPr>
        <w:t xml:space="preserve">We discovered the grandsons of two men who had </w:t>
      </w:r>
      <w:r w:rsidR="00CA6727">
        <w:rPr>
          <w:lang w:eastAsia="en-GB"/>
        </w:rPr>
        <w:t>played in rugby matches on the F</w:t>
      </w:r>
      <w:r w:rsidR="008B47CD">
        <w:rPr>
          <w:lang w:eastAsia="en-GB"/>
        </w:rPr>
        <w:t>ront after Camborne Rugby Club sent out a ball: both had been unaware of the matches and their grandfathers’ participation in them</w:t>
      </w:r>
      <w:r w:rsidR="00CA6727">
        <w:rPr>
          <w:lang w:eastAsia="en-GB"/>
        </w:rPr>
        <w:t>.</w:t>
      </w:r>
    </w:p>
    <w:p w14:paraId="4EC05FD0" w14:textId="77777777" w:rsidR="00C73EC4" w:rsidRPr="008D4609" w:rsidRDefault="000C130D" w:rsidP="00567086">
      <w:pPr>
        <w:pStyle w:val="ListParagraph"/>
        <w:numPr>
          <w:ilvl w:val="0"/>
          <w:numId w:val="6"/>
        </w:numPr>
        <w:rPr>
          <w:i/>
          <w:lang w:eastAsia="en-GB"/>
        </w:rPr>
      </w:pPr>
      <w:r>
        <w:rPr>
          <w:lang w:eastAsia="en-GB"/>
        </w:rPr>
        <w:t>The seven-month exhibition at the Royal Cornwall Museum, Truro, attracted regular visitors and gained extremely positive feedback.</w:t>
      </w:r>
    </w:p>
    <w:p w14:paraId="45289344" w14:textId="77777777" w:rsidR="008D4609" w:rsidRPr="00AF4E70" w:rsidRDefault="008D4609" w:rsidP="008D4609">
      <w:pPr>
        <w:pStyle w:val="ListParagraph"/>
        <w:rPr>
          <w:i/>
          <w:sz w:val="28"/>
          <w:szCs w:val="28"/>
          <w:lang w:eastAsia="en-GB"/>
        </w:rPr>
      </w:pPr>
      <w:r w:rsidRPr="00AF4E70">
        <w:rPr>
          <w:i/>
          <w:sz w:val="28"/>
          <w:szCs w:val="28"/>
          <w:lang w:eastAsia="en-GB"/>
        </w:rPr>
        <w:t>“This is the best and most poignant WWI exhibition I have seen to date. A masterly use of personal stories &amp; objects to illustrate well chosen themes</w:t>
      </w:r>
      <w:r w:rsidR="001626FD">
        <w:rPr>
          <w:i/>
          <w:sz w:val="28"/>
          <w:szCs w:val="28"/>
          <w:lang w:eastAsia="en-GB"/>
        </w:rPr>
        <w:t>.</w:t>
      </w:r>
      <w:r w:rsidRPr="00AF4E70">
        <w:rPr>
          <w:i/>
          <w:sz w:val="28"/>
          <w:szCs w:val="28"/>
          <w:lang w:eastAsia="en-GB"/>
        </w:rPr>
        <w:t xml:space="preserve"> Well done!” </w:t>
      </w:r>
    </w:p>
    <w:p w14:paraId="40A67656" w14:textId="77777777" w:rsidR="008D4609" w:rsidRPr="00AF4E70" w:rsidRDefault="008D4609" w:rsidP="008D4609">
      <w:pPr>
        <w:pStyle w:val="ListParagraph"/>
        <w:rPr>
          <w:i/>
          <w:sz w:val="28"/>
          <w:szCs w:val="28"/>
          <w:lang w:eastAsia="en-GB"/>
        </w:rPr>
      </w:pPr>
      <w:r w:rsidRPr="00AF4E70">
        <w:rPr>
          <w:i/>
          <w:sz w:val="28"/>
          <w:szCs w:val="28"/>
          <w:lang w:eastAsia="en-GB"/>
        </w:rPr>
        <w:t xml:space="preserve"> Visitors’ book</w:t>
      </w:r>
      <w:r w:rsidR="00D37CE5">
        <w:rPr>
          <w:i/>
          <w:sz w:val="28"/>
          <w:szCs w:val="28"/>
          <w:lang w:eastAsia="en-GB"/>
        </w:rPr>
        <w:t>, March 2017</w:t>
      </w:r>
    </w:p>
    <w:p w14:paraId="4D16AAE4" w14:textId="494DA222" w:rsidR="00133BBA" w:rsidRDefault="000C130D" w:rsidP="008D4609">
      <w:pPr>
        <w:pStyle w:val="ListParagraph"/>
        <w:numPr>
          <w:ilvl w:val="0"/>
          <w:numId w:val="6"/>
        </w:numPr>
        <w:rPr>
          <w:lang w:eastAsia="en-GB"/>
        </w:rPr>
      </w:pPr>
      <w:r>
        <w:rPr>
          <w:lang w:eastAsia="en-GB"/>
        </w:rPr>
        <w:t xml:space="preserve">We held a series of lunchtime talks and workshops around the exhibition. </w:t>
      </w:r>
      <w:r w:rsidR="00AF4E70">
        <w:rPr>
          <w:lang w:eastAsia="en-GB"/>
        </w:rPr>
        <w:t>A</w:t>
      </w:r>
      <w:r>
        <w:rPr>
          <w:lang w:eastAsia="en-GB"/>
        </w:rPr>
        <w:t xml:space="preserve"> poetry workshop</w:t>
      </w:r>
      <w:r w:rsidR="00CA6727">
        <w:rPr>
          <w:lang w:eastAsia="en-GB"/>
        </w:rPr>
        <w:t>,</w:t>
      </w:r>
      <w:r>
        <w:rPr>
          <w:lang w:eastAsia="en-GB"/>
        </w:rPr>
        <w:t xml:space="preserve"> in particular</w:t>
      </w:r>
      <w:r w:rsidR="00CA6727">
        <w:rPr>
          <w:lang w:eastAsia="en-GB"/>
        </w:rPr>
        <w:t>,</w:t>
      </w:r>
      <w:r>
        <w:rPr>
          <w:lang w:eastAsia="en-GB"/>
        </w:rPr>
        <w:t xml:space="preserve"> was extremely su</w:t>
      </w:r>
      <w:r w:rsidR="008D4609">
        <w:rPr>
          <w:lang w:eastAsia="en-GB"/>
        </w:rPr>
        <w:t>ccessful and laid the foundation</w:t>
      </w:r>
      <w:r>
        <w:rPr>
          <w:lang w:eastAsia="en-GB"/>
        </w:rPr>
        <w:t xml:space="preserve"> for future wor</w:t>
      </w:r>
      <w:r w:rsidR="00133BBA">
        <w:rPr>
          <w:lang w:eastAsia="en-GB"/>
        </w:rPr>
        <w:t>k by Bridging Arts in this area.</w:t>
      </w:r>
    </w:p>
    <w:p w14:paraId="79A6CB03" w14:textId="77777777" w:rsidR="00133BBA" w:rsidRDefault="00133BBA" w:rsidP="00133BBA">
      <w:pPr>
        <w:pStyle w:val="ListParagraph"/>
        <w:rPr>
          <w:lang w:eastAsia="en-GB"/>
        </w:rPr>
      </w:pPr>
    </w:p>
    <w:p w14:paraId="0EC7184C" w14:textId="77777777" w:rsidR="00D37CE5" w:rsidRDefault="00D37CE5" w:rsidP="00133BBA">
      <w:pPr>
        <w:pStyle w:val="ListParagraph"/>
        <w:rPr>
          <w:lang w:eastAsia="en-GB"/>
        </w:rPr>
      </w:pPr>
    </w:p>
    <w:p w14:paraId="06FBC5CC" w14:textId="77777777" w:rsidR="00133BBA" w:rsidRPr="005F6641" w:rsidRDefault="00133BBA" w:rsidP="00133BBA">
      <w:pPr>
        <w:pStyle w:val="Heading2"/>
        <w:rPr>
          <w:lang w:eastAsia="en-GB"/>
        </w:rPr>
      </w:pPr>
      <w:bookmarkStart w:id="9" w:name="_Toc491869357"/>
      <w:r w:rsidRPr="005F6641">
        <w:rPr>
          <w:lang w:eastAsia="en-GB"/>
        </w:rPr>
        <w:t>Stitch</w:t>
      </w:r>
      <w:bookmarkEnd w:id="9"/>
    </w:p>
    <w:p w14:paraId="03DFE0B4" w14:textId="7A62668A" w:rsidR="008D4609" w:rsidRPr="008D4609" w:rsidRDefault="008D4609" w:rsidP="008D4609">
      <w:pPr>
        <w:rPr>
          <w:lang w:eastAsia="en-GB"/>
        </w:rPr>
      </w:pPr>
      <w:r>
        <w:rPr>
          <w:lang w:eastAsia="en-GB"/>
        </w:rPr>
        <w:t>We held a series of workshops at the Masbro Centre in Hammersmith, London, working with older people to create original embroidery. We developed designs that evolved from our earlier project, Stitch in Wandsworth. This resulted in valuable and fascinating contact with older peopl</w:t>
      </w:r>
      <w:r w:rsidR="00CA6727">
        <w:rPr>
          <w:lang w:eastAsia="en-GB"/>
        </w:rPr>
        <w:t xml:space="preserve">e, including a visit to the Victoria &amp; Albert </w:t>
      </w:r>
      <w:r>
        <w:rPr>
          <w:lang w:eastAsia="en-GB"/>
        </w:rPr>
        <w:t>Museum to see their spring exhibition on medieval gold</w:t>
      </w:r>
      <w:r w:rsidR="00AF0596">
        <w:rPr>
          <w:lang w:eastAsia="en-GB"/>
        </w:rPr>
        <w:t xml:space="preserve"> </w:t>
      </w:r>
      <w:r>
        <w:rPr>
          <w:lang w:eastAsia="en-GB"/>
        </w:rPr>
        <w:t>work.</w:t>
      </w:r>
    </w:p>
    <w:p w14:paraId="3EBC18B5" w14:textId="77777777" w:rsidR="005F6641" w:rsidRDefault="005F6641" w:rsidP="00567086">
      <w:pPr>
        <w:pStyle w:val="Heading2"/>
        <w:rPr>
          <w:lang w:eastAsia="en-GB"/>
        </w:rPr>
      </w:pPr>
    </w:p>
    <w:p w14:paraId="510C9DE3" w14:textId="77777777" w:rsidR="00133BBA" w:rsidRPr="005F6641" w:rsidRDefault="00133BBA" w:rsidP="00567086">
      <w:pPr>
        <w:pStyle w:val="Heading2"/>
        <w:rPr>
          <w:lang w:eastAsia="en-GB"/>
        </w:rPr>
      </w:pPr>
      <w:bookmarkStart w:id="10" w:name="_Toc491869358"/>
      <w:r w:rsidRPr="005F6641">
        <w:rPr>
          <w:lang w:eastAsia="en-GB"/>
        </w:rPr>
        <w:t>Whatever It Takes</w:t>
      </w:r>
      <w:bookmarkEnd w:id="10"/>
    </w:p>
    <w:p w14:paraId="6C11E7E7" w14:textId="2C04B764" w:rsidR="008D4609" w:rsidRDefault="008D4609" w:rsidP="008D4609">
      <w:pPr>
        <w:rPr>
          <w:lang w:eastAsia="en-GB"/>
        </w:rPr>
      </w:pPr>
      <w:r>
        <w:rPr>
          <w:lang w:eastAsia="en-GB"/>
        </w:rPr>
        <w:t>We worked in partnership with a skate</w:t>
      </w:r>
      <w:r w:rsidR="00AF0596">
        <w:rPr>
          <w:lang w:eastAsia="en-GB"/>
        </w:rPr>
        <w:t xml:space="preserve"> </w:t>
      </w:r>
      <w:r>
        <w:rPr>
          <w:lang w:eastAsia="en-GB"/>
        </w:rPr>
        <w:t>shop in Camborne, Cornwall, to run a competition for skateboard design. The winner was a chef in Newquay who said that he spent his time flipping burgers. We reproduced his design, featuring a giant stack of burgers, on skateboards which were then sold through the shop and via other channels.</w:t>
      </w:r>
    </w:p>
    <w:p w14:paraId="05FA6BFA" w14:textId="347F958C" w:rsidR="008D4609" w:rsidRPr="008D4609" w:rsidRDefault="008D4609" w:rsidP="008D4609">
      <w:pPr>
        <w:rPr>
          <w:lang w:eastAsia="en-GB"/>
        </w:rPr>
      </w:pPr>
      <w:r>
        <w:rPr>
          <w:lang w:eastAsia="en-GB"/>
        </w:rPr>
        <w:t>Our exhibition of skateboard art by skating professionals was on display at the skate</w:t>
      </w:r>
      <w:r w:rsidR="00DA19B0">
        <w:rPr>
          <w:lang w:eastAsia="en-GB"/>
        </w:rPr>
        <w:t xml:space="preserve"> </w:t>
      </w:r>
      <w:r>
        <w:rPr>
          <w:lang w:eastAsia="en-GB"/>
        </w:rPr>
        <w:t>shop during this period.</w:t>
      </w:r>
    </w:p>
    <w:p w14:paraId="730D0E63" w14:textId="77777777" w:rsidR="00133BBA" w:rsidRPr="005F6641" w:rsidRDefault="00133BBA" w:rsidP="00133BBA">
      <w:pPr>
        <w:pStyle w:val="Heading2"/>
        <w:rPr>
          <w:lang w:eastAsia="en-GB"/>
        </w:rPr>
      </w:pPr>
      <w:bookmarkStart w:id="11" w:name="_Toc491869359"/>
      <w:r w:rsidRPr="005F6641">
        <w:rPr>
          <w:lang w:eastAsia="en-GB"/>
        </w:rPr>
        <w:lastRenderedPageBreak/>
        <w:t>African headwrap</w:t>
      </w:r>
      <w:bookmarkEnd w:id="11"/>
    </w:p>
    <w:p w14:paraId="56EDF17C" w14:textId="7E330B06" w:rsidR="00D37CE5" w:rsidRDefault="008D4609" w:rsidP="00D37CE5">
      <w:pPr>
        <w:rPr>
          <w:lang w:eastAsia="en-GB"/>
        </w:rPr>
      </w:pPr>
      <w:r>
        <w:rPr>
          <w:lang w:eastAsia="en-GB"/>
        </w:rPr>
        <w:t>We ran a competition for a design for an African headwrap in collabo</w:t>
      </w:r>
      <w:r w:rsidR="00DA19B0">
        <w:rPr>
          <w:lang w:eastAsia="en-GB"/>
        </w:rPr>
        <w:t>ration with the art collective Gida</w:t>
      </w:r>
      <w:r>
        <w:rPr>
          <w:lang w:eastAsia="en-GB"/>
        </w:rPr>
        <w:t xml:space="preserve"> in Brixton. Again, we reproduced the winning design by a young Australian artist on scarves that were then sold to cover costs.</w:t>
      </w:r>
    </w:p>
    <w:p w14:paraId="01561644" w14:textId="77777777" w:rsidR="00567086" w:rsidRPr="005F6641" w:rsidRDefault="00567086" w:rsidP="00567086">
      <w:pPr>
        <w:pStyle w:val="Heading2"/>
        <w:rPr>
          <w:lang w:eastAsia="en-GB"/>
        </w:rPr>
      </w:pPr>
      <w:bookmarkStart w:id="12" w:name="_Toc491869360"/>
      <w:r w:rsidRPr="005F6641">
        <w:rPr>
          <w:lang w:eastAsia="en-GB"/>
        </w:rPr>
        <w:t>Plans for the future</w:t>
      </w:r>
      <w:bookmarkEnd w:id="12"/>
    </w:p>
    <w:p w14:paraId="5EA0D79D" w14:textId="77777777" w:rsidR="008D4609" w:rsidRDefault="00C73EC4" w:rsidP="00C73EC4">
      <w:pPr>
        <w:rPr>
          <w:lang w:eastAsia="en-GB"/>
        </w:rPr>
      </w:pPr>
      <w:r>
        <w:rPr>
          <w:lang w:eastAsia="en-GB"/>
        </w:rPr>
        <w:t xml:space="preserve">We </w:t>
      </w:r>
      <w:r w:rsidR="00567086">
        <w:rPr>
          <w:lang w:eastAsia="en-GB"/>
        </w:rPr>
        <w:t>will</w:t>
      </w:r>
      <w:r>
        <w:rPr>
          <w:lang w:eastAsia="en-GB"/>
        </w:rPr>
        <w:t xml:space="preserve"> build on </w:t>
      </w:r>
      <w:r w:rsidRPr="00E153B5">
        <w:rPr>
          <w:b/>
          <w:lang w:eastAsia="en-GB"/>
        </w:rPr>
        <w:t>Heart of Conflict</w:t>
      </w:r>
      <w:r>
        <w:rPr>
          <w:lang w:eastAsia="en-GB"/>
        </w:rPr>
        <w:t xml:space="preserve"> work </w:t>
      </w:r>
      <w:r w:rsidR="000C130D">
        <w:rPr>
          <w:lang w:eastAsia="en-GB"/>
        </w:rPr>
        <w:t xml:space="preserve">in </w:t>
      </w:r>
      <w:r w:rsidR="00AF4E70">
        <w:rPr>
          <w:lang w:eastAsia="en-GB"/>
        </w:rPr>
        <w:t xml:space="preserve">2018, </w:t>
      </w:r>
      <w:r w:rsidR="000C130D">
        <w:rPr>
          <w:lang w:eastAsia="en-GB"/>
        </w:rPr>
        <w:t xml:space="preserve">the last year of </w:t>
      </w:r>
      <w:r w:rsidR="00133BBA">
        <w:rPr>
          <w:lang w:eastAsia="en-GB"/>
        </w:rPr>
        <w:t xml:space="preserve">the centenary of World War One. </w:t>
      </w:r>
    </w:p>
    <w:p w14:paraId="5B7C829E" w14:textId="79145735" w:rsidR="00C73EC4" w:rsidRDefault="00133BBA" w:rsidP="00C73EC4">
      <w:pPr>
        <w:rPr>
          <w:lang w:eastAsia="en-GB"/>
        </w:rPr>
      </w:pPr>
      <w:r>
        <w:rPr>
          <w:lang w:eastAsia="en-GB"/>
        </w:rPr>
        <w:t>We are keen to hold further poetry workshops</w:t>
      </w:r>
      <w:r w:rsidR="008D4609">
        <w:rPr>
          <w:lang w:eastAsia="en-GB"/>
        </w:rPr>
        <w:t xml:space="preserve"> around its themes</w:t>
      </w:r>
      <w:r>
        <w:rPr>
          <w:lang w:eastAsia="en-GB"/>
        </w:rPr>
        <w:t xml:space="preserve">. We will also explore the possibility of </w:t>
      </w:r>
      <w:r w:rsidR="000C130D">
        <w:rPr>
          <w:lang w:eastAsia="en-GB"/>
        </w:rPr>
        <w:t>t</w:t>
      </w:r>
      <w:r>
        <w:rPr>
          <w:lang w:eastAsia="en-GB"/>
        </w:rPr>
        <w:t>aking the project’s methodology to other areas of the country. We are particularly keen to forge links with the are</w:t>
      </w:r>
      <w:r w:rsidR="008D4609">
        <w:rPr>
          <w:lang w:eastAsia="en-GB"/>
        </w:rPr>
        <w:t>a</w:t>
      </w:r>
      <w:r>
        <w:rPr>
          <w:lang w:eastAsia="en-GB"/>
        </w:rPr>
        <w:t>s of France where many of the Cornishmen featured in Heart of Conflict were based.  We</w:t>
      </w:r>
      <w:r w:rsidR="00DA19B0">
        <w:rPr>
          <w:lang w:eastAsia="en-GB"/>
        </w:rPr>
        <w:t xml:space="preserve"> will seek grants and sponsorshi</w:t>
      </w:r>
      <w:r>
        <w:rPr>
          <w:lang w:eastAsia="en-GB"/>
        </w:rPr>
        <w:t>p to cover costs involved in this work.</w:t>
      </w:r>
    </w:p>
    <w:p w14:paraId="52ABD1DF" w14:textId="5CE743D7" w:rsidR="00C73EC4" w:rsidRDefault="00C73EC4" w:rsidP="00C73EC4">
      <w:pPr>
        <w:rPr>
          <w:lang w:eastAsia="en-GB"/>
        </w:rPr>
      </w:pPr>
      <w:r>
        <w:rPr>
          <w:lang w:eastAsia="en-GB"/>
        </w:rPr>
        <w:t>Simultaneously</w:t>
      </w:r>
      <w:r w:rsidR="00DA19B0">
        <w:rPr>
          <w:lang w:eastAsia="en-GB"/>
        </w:rPr>
        <w:t>,</w:t>
      </w:r>
      <w:r>
        <w:rPr>
          <w:lang w:eastAsia="en-GB"/>
        </w:rPr>
        <w:t xml:space="preserve"> we will work on developing elements in other projects w</w:t>
      </w:r>
      <w:r w:rsidR="00133BBA">
        <w:rPr>
          <w:lang w:eastAsia="en-GB"/>
        </w:rPr>
        <w:t>here we have already developed valuable practice, interaction with delivery partners and people</w:t>
      </w:r>
      <w:r w:rsidR="00DA19B0">
        <w:rPr>
          <w:lang w:eastAsia="en-GB"/>
        </w:rPr>
        <w:t>,</w:t>
      </w:r>
      <w:r w:rsidR="00133BBA">
        <w:rPr>
          <w:lang w:eastAsia="en-GB"/>
        </w:rPr>
        <w:t xml:space="preserve"> plus e</w:t>
      </w:r>
      <w:r w:rsidR="00DA19B0">
        <w:rPr>
          <w:lang w:eastAsia="en-GB"/>
        </w:rPr>
        <w:t>xcellent resources such as education p</w:t>
      </w:r>
      <w:r>
        <w:rPr>
          <w:lang w:eastAsia="en-GB"/>
        </w:rPr>
        <w:t xml:space="preserve">acks. </w:t>
      </w:r>
      <w:r w:rsidR="00133BBA">
        <w:rPr>
          <w:lang w:eastAsia="en-GB"/>
        </w:rPr>
        <w:t xml:space="preserve"> Building on work done with older people, we will explore the idea of ‘meaningful’ colouring books for the elderly.  </w:t>
      </w:r>
      <w:r>
        <w:rPr>
          <w:lang w:eastAsia="en-GB"/>
        </w:rPr>
        <w:t>We will</w:t>
      </w:r>
      <w:r w:rsidR="00133BBA">
        <w:rPr>
          <w:lang w:eastAsia="en-GB"/>
        </w:rPr>
        <w:t xml:space="preserve"> seek to tour our skateboard competition to schools in Cornwall over the next 12 months.</w:t>
      </w:r>
    </w:p>
    <w:p w14:paraId="249F3620" w14:textId="77777777" w:rsidR="00C73EC4" w:rsidRDefault="00C73EC4" w:rsidP="00C73EC4">
      <w:pPr>
        <w:rPr>
          <w:lang w:eastAsia="en-GB"/>
        </w:rPr>
      </w:pPr>
      <w:r>
        <w:rPr>
          <w:lang w:eastAsia="en-GB"/>
        </w:rPr>
        <w:t xml:space="preserve">Our ‘unique selling point’ remains flexibility and speed of response: this means that projects can be developed in response to real need and delivered accordingly. </w:t>
      </w:r>
    </w:p>
    <w:p w14:paraId="0AEC2280" w14:textId="77777777" w:rsidR="000366D6" w:rsidRPr="005F6641" w:rsidRDefault="000366D6" w:rsidP="00E153B5">
      <w:pPr>
        <w:pStyle w:val="Heading2"/>
        <w:rPr>
          <w:lang w:eastAsia="en-GB"/>
        </w:rPr>
      </w:pPr>
      <w:bookmarkStart w:id="13" w:name="_Toc491869361"/>
      <w:r w:rsidRPr="005F6641">
        <w:rPr>
          <w:lang w:eastAsia="en-GB"/>
        </w:rPr>
        <w:t>Volunteers</w:t>
      </w:r>
      <w:bookmarkEnd w:id="13"/>
    </w:p>
    <w:p w14:paraId="1FF436CF" w14:textId="28F2AB0F" w:rsidR="005F6641" w:rsidRDefault="000366D6" w:rsidP="00D37CE5">
      <w:pPr>
        <w:rPr>
          <w:lang w:eastAsia="en-GB"/>
        </w:rPr>
      </w:pPr>
      <w:r>
        <w:rPr>
          <w:lang w:eastAsia="en-GB"/>
        </w:rPr>
        <w:t xml:space="preserve">We have depended on volunteers to develop and deliver our projects: their contribution has been crucial in ensuring the </w:t>
      </w:r>
      <w:r w:rsidR="00E153B5">
        <w:rPr>
          <w:lang w:eastAsia="en-GB"/>
        </w:rPr>
        <w:t>success</w:t>
      </w:r>
      <w:r w:rsidR="000D2C39">
        <w:rPr>
          <w:lang w:eastAsia="en-GB"/>
        </w:rPr>
        <w:t xml:space="preserve"> of our work and </w:t>
      </w:r>
      <w:r>
        <w:rPr>
          <w:lang w:eastAsia="en-GB"/>
        </w:rPr>
        <w:t xml:space="preserve">in engaging with </w:t>
      </w:r>
      <w:r w:rsidR="00E153B5">
        <w:rPr>
          <w:lang w:eastAsia="en-GB"/>
        </w:rPr>
        <w:t>participants</w:t>
      </w:r>
      <w:r>
        <w:rPr>
          <w:lang w:eastAsia="en-GB"/>
        </w:rPr>
        <w:t xml:space="preserve">. Work with volunteers is core to the </w:t>
      </w:r>
      <w:r w:rsidR="00E153B5">
        <w:rPr>
          <w:lang w:eastAsia="en-GB"/>
        </w:rPr>
        <w:t>ethos</w:t>
      </w:r>
      <w:r>
        <w:rPr>
          <w:lang w:eastAsia="en-GB"/>
        </w:rPr>
        <w:t xml:space="preserve"> of Bridging Arts and will remain a priority.</w:t>
      </w:r>
    </w:p>
    <w:p w14:paraId="76E7606A" w14:textId="77777777" w:rsidR="00D37CE5" w:rsidRDefault="00D37CE5" w:rsidP="00D37CE5">
      <w:pPr>
        <w:rPr>
          <w:lang w:eastAsia="en-GB"/>
        </w:rPr>
      </w:pPr>
    </w:p>
    <w:p w14:paraId="256AABB6" w14:textId="77777777" w:rsidR="00D37CE5" w:rsidRDefault="00D37CE5" w:rsidP="00D37CE5">
      <w:pPr>
        <w:rPr>
          <w:lang w:eastAsia="en-GB"/>
        </w:rPr>
      </w:pPr>
    </w:p>
    <w:p w14:paraId="084A197F" w14:textId="77777777" w:rsidR="00D37CE5" w:rsidRDefault="00D37CE5" w:rsidP="00D37CE5">
      <w:pPr>
        <w:rPr>
          <w:lang w:eastAsia="en-GB"/>
        </w:rPr>
      </w:pPr>
    </w:p>
    <w:p w14:paraId="1DC0CF57" w14:textId="77777777" w:rsidR="00D37CE5" w:rsidRDefault="00D37CE5" w:rsidP="00D37CE5">
      <w:pPr>
        <w:rPr>
          <w:lang w:eastAsia="en-GB"/>
        </w:rPr>
      </w:pPr>
    </w:p>
    <w:p w14:paraId="08DF0AE9" w14:textId="77777777" w:rsidR="00D37CE5" w:rsidRDefault="00D37CE5" w:rsidP="00D37CE5">
      <w:pPr>
        <w:rPr>
          <w:lang w:eastAsia="en-GB"/>
        </w:rPr>
      </w:pPr>
    </w:p>
    <w:p w14:paraId="6FB23900" w14:textId="77777777" w:rsidR="00D37CE5" w:rsidRDefault="00D37CE5" w:rsidP="00D37CE5">
      <w:pPr>
        <w:rPr>
          <w:lang w:eastAsia="en-GB"/>
        </w:rPr>
      </w:pPr>
    </w:p>
    <w:p w14:paraId="2341A339" w14:textId="77777777" w:rsidR="00D37CE5" w:rsidRDefault="00D37CE5" w:rsidP="00D37CE5">
      <w:pPr>
        <w:rPr>
          <w:lang w:eastAsia="en-GB"/>
        </w:rPr>
      </w:pPr>
    </w:p>
    <w:p w14:paraId="281F7CAD" w14:textId="77777777" w:rsidR="00D37CE5" w:rsidRDefault="00D37CE5" w:rsidP="00D37CE5">
      <w:pPr>
        <w:rPr>
          <w:lang w:eastAsia="en-GB"/>
        </w:rPr>
      </w:pPr>
    </w:p>
    <w:p w14:paraId="5AFED0D0" w14:textId="77777777" w:rsidR="00D37CE5" w:rsidRDefault="00D37CE5" w:rsidP="00D37CE5">
      <w:pPr>
        <w:rPr>
          <w:lang w:eastAsia="en-GB"/>
        </w:rPr>
      </w:pPr>
    </w:p>
    <w:p w14:paraId="7C9D9ED7" w14:textId="77777777" w:rsidR="00D37CE5" w:rsidRDefault="00D37CE5" w:rsidP="00D37CE5">
      <w:pPr>
        <w:rPr>
          <w:lang w:eastAsia="en-GB"/>
        </w:rPr>
      </w:pPr>
    </w:p>
    <w:p w14:paraId="45E391CB" w14:textId="77777777" w:rsidR="000366D6" w:rsidRPr="005F6641" w:rsidRDefault="00567086" w:rsidP="00E153B5">
      <w:pPr>
        <w:pStyle w:val="Heading2"/>
        <w:rPr>
          <w:lang w:eastAsia="en-GB"/>
        </w:rPr>
      </w:pPr>
      <w:bookmarkStart w:id="14" w:name="_Toc491869362"/>
      <w:r w:rsidRPr="005F6641">
        <w:rPr>
          <w:lang w:eastAsia="en-GB"/>
        </w:rPr>
        <w:lastRenderedPageBreak/>
        <w:t>Financial</w:t>
      </w:r>
      <w:r w:rsidR="000366D6" w:rsidRPr="005F6641">
        <w:rPr>
          <w:lang w:eastAsia="en-GB"/>
        </w:rPr>
        <w:t xml:space="preserve"> Review</w:t>
      </w:r>
      <w:bookmarkEnd w:id="14"/>
    </w:p>
    <w:p w14:paraId="465D03F8" w14:textId="42C973A8" w:rsidR="00567086" w:rsidRDefault="00567086" w:rsidP="00133BBA">
      <w:pPr>
        <w:rPr>
          <w:lang w:eastAsia="en-GB"/>
        </w:rPr>
      </w:pPr>
      <w:r>
        <w:rPr>
          <w:lang w:eastAsia="en-GB"/>
        </w:rPr>
        <w:t>It remains tough to dev</w:t>
      </w:r>
      <w:r w:rsidR="000D2C39">
        <w:rPr>
          <w:lang w:eastAsia="en-GB"/>
        </w:rPr>
        <w:t xml:space="preserve">elop and expand projects because of </w:t>
      </w:r>
      <w:r w:rsidR="005F6641">
        <w:rPr>
          <w:lang w:eastAsia="en-GB"/>
        </w:rPr>
        <w:t xml:space="preserve">uncertainty over Brexit and the </w:t>
      </w:r>
      <w:r>
        <w:rPr>
          <w:lang w:eastAsia="en-GB"/>
        </w:rPr>
        <w:t xml:space="preserve">national background of restricted funding for community projects, especially those with ‘soft’ outcomes. However, </w:t>
      </w:r>
      <w:r w:rsidR="00133BBA">
        <w:rPr>
          <w:lang w:eastAsia="en-GB"/>
        </w:rPr>
        <w:t xml:space="preserve">we are encouraged by the success of straightforward fundraising through </w:t>
      </w:r>
      <w:r>
        <w:rPr>
          <w:lang w:eastAsia="en-GB"/>
        </w:rPr>
        <w:t>Easyfundraising</w:t>
      </w:r>
      <w:r w:rsidR="00133BBA">
        <w:rPr>
          <w:lang w:eastAsia="en-GB"/>
        </w:rPr>
        <w:t xml:space="preserve"> and PayPal</w:t>
      </w:r>
      <w:r>
        <w:rPr>
          <w:lang w:eastAsia="en-GB"/>
        </w:rPr>
        <w:t xml:space="preserve">. </w:t>
      </w:r>
      <w:r w:rsidR="00133BBA">
        <w:rPr>
          <w:lang w:eastAsia="en-GB"/>
        </w:rPr>
        <w:t xml:space="preserve"> </w:t>
      </w:r>
      <w:r w:rsidR="00894A33">
        <w:rPr>
          <w:lang w:eastAsia="en-GB"/>
        </w:rPr>
        <w:t>The Trustees strongly believe that grant funding should not be the only stream of income for the charity.</w:t>
      </w:r>
    </w:p>
    <w:p w14:paraId="796E1828" w14:textId="77777777" w:rsidR="000366D6" w:rsidRDefault="000366D6" w:rsidP="000366D6">
      <w:pPr>
        <w:rPr>
          <w:lang w:eastAsia="en-GB"/>
        </w:rPr>
      </w:pPr>
      <w:r>
        <w:rPr>
          <w:lang w:eastAsia="en-GB"/>
        </w:rPr>
        <w:t xml:space="preserve">The Directors are satisfied with the results of the company during the </w:t>
      </w:r>
      <w:r w:rsidR="00E153B5">
        <w:rPr>
          <w:lang w:eastAsia="en-GB"/>
        </w:rPr>
        <w:t>year</w:t>
      </w:r>
      <w:r>
        <w:rPr>
          <w:lang w:eastAsia="en-GB"/>
        </w:rPr>
        <w:t xml:space="preserve"> under </w:t>
      </w:r>
      <w:r w:rsidR="00E153B5">
        <w:rPr>
          <w:lang w:eastAsia="en-GB"/>
        </w:rPr>
        <w:t>review</w:t>
      </w:r>
      <w:r>
        <w:rPr>
          <w:lang w:eastAsia="en-GB"/>
        </w:rPr>
        <w:t>. Funds raised were used for the project</w:t>
      </w:r>
      <w:r w:rsidR="00567086">
        <w:rPr>
          <w:lang w:eastAsia="en-GB"/>
        </w:rPr>
        <w:t>s</w:t>
      </w:r>
      <w:r>
        <w:rPr>
          <w:lang w:eastAsia="en-GB"/>
        </w:rPr>
        <w:t xml:space="preserve"> for which they were intended: detailed budgets were kept of each project and the spending of </w:t>
      </w:r>
      <w:r w:rsidR="00E153B5">
        <w:rPr>
          <w:lang w:eastAsia="en-GB"/>
        </w:rPr>
        <w:t>restricted</w:t>
      </w:r>
      <w:r>
        <w:rPr>
          <w:lang w:eastAsia="en-GB"/>
        </w:rPr>
        <w:t xml:space="preserve"> funds monitored.</w:t>
      </w:r>
    </w:p>
    <w:p w14:paraId="0FA1B949" w14:textId="77777777" w:rsidR="00E153B5" w:rsidRDefault="00E153B5" w:rsidP="000366D6">
      <w:pPr>
        <w:pStyle w:val="Heading2"/>
        <w:jc w:val="center"/>
        <w:rPr>
          <w:rFonts w:asciiTheme="minorHAnsi" w:eastAsia="Times New Roman" w:hAnsiTheme="minorHAnsi"/>
          <w:sz w:val="24"/>
          <w:szCs w:val="24"/>
          <w:lang w:eastAsia="en-GB"/>
        </w:rPr>
      </w:pPr>
    </w:p>
    <w:p w14:paraId="4A4DD7A5" w14:textId="77777777" w:rsidR="000366D6" w:rsidRPr="005F6641" w:rsidRDefault="000366D6" w:rsidP="00E153B5">
      <w:pPr>
        <w:pStyle w:val="Heading2"/>
        <w:rPr>
          <w:lang w:eastAsia="en-GB"/>
        </w:rPr>
      </w:pPr>
      <w:bookmarkStart w:id="15" w:name="_Toc491869363"/>
      <w:r w:rsidRPr="005F6641">
        <w:rPr>
          <w:lang w:eastAsia="en-GB"/>
        </w:rPr>
        <w:t>Reserves policy</w:t>
      </w:r>
      <w:bookmarkEnd w:id="15"/>
    </w:p>
    <w:p w14:paraId="2756C2A3" w14:textId="46BE1E99" w:rsidR="000366D6" w:rsidRPr="00AF4E70" w:rsidRDefault="000366D6" w:rsidP="00AF4E70">
      <w:pPr>
        <w:rPr>
          <w:lang w:eastAsia="en-GB"/>
        </w:rPr>
      </w:pPr>
      <w:r w:rsidRPr="00AF4E70">
        <w:rPr>
          <w:lang w:eastAsia="en-GB"/>
        </w:rPr>
        <w:t xml:space="preserve">The Directors have examined the requirement for free reserves i.e. those unrestricted funds not invested in tangible fixed assets, designated for specific purposes or otherwise committed. The Directors consider that ideally, given the nature of the company’s work, the level of free reserves should be a minimum of three month’s average expenditure at any one time. The Directors are of the opinion that this provides sufficient flexibility to cover temporary shortfalls in incoming resources due to timing differences in income flows, adequate working capital to cover core costs, and will allow the company to cope and respond </w:t>
      </w:r>
      <w:r w:rsidR="00DD02DB">
        <w:rPr>
          <w:lang w:eastAsia="en-GB"/>
        </w:rPr>
        <w:t>to unforeseen emergencies while</w:t>
      </w:r>
      <w:r w:rsidRPr="00AF4E70">
        <w:rPr>
          <w:lang w:eastAsia="en-GB"/>
        </w:rPr>
        <w:t xml:space="preserve"> specific action plans are implemented.</w:t>
      </w:r>
    </w:p>
    <w:p w14:paraId="4675BE0F" w14:textId="77777777" w:rsidR="00894A33" w:rsidRDefault="000366D6" w:rsidP="00D37CE5">
      <w:pPr>
        <w:rPr>
          <w:lang w:eastAsia="en-GB"/>
        </w:rPr>
      </w:pPr>
      <w:r w:rsidRPr="00AF4E70">
        <w:rPr>
          <w:lang w:eastAsia="en-GB"/>
        </w:rPr>
        <w:t>The Directors are satisfied that the reserves at year end are in line with this policy.</w:t>
      </w:r>
    </w:p>
    <w:p w14:paraId="2E090CEF" w14:textId="77777777" w:rsidR="00D37CE5" w:rsidRPr="00D37CE5" w:rsidRDefault="00D37CE5" w:rsidP="00D37CE5">
      <w:pPr>
        <w:rPr>
          <w:lang w:eastAsia="en-GB"/>
        </w:rPr>
      </w:pPr>
    </w:p>
    <w:p w14:paraId="2C41EB3E" w14:textId="77777777" w:rsidR="000366D6" w:rsidRPr="005F6641" w:rsidRDefault="000366D6" w:rsidP="00E153B5">
      <w:pPr>
        <w:pStyle w:val="Heading2"/>
        <w:rPr>
          <w:lang w:eastAsia="en-GB"/>
        </w:rPr>
      </w:pPr>
      <w:bookmarkStart w:id="16" w:name="_Toc491869364"/>
      <w:r w:rsidRPr="005F6641">
        <w:rPr>
          <w:lang w:eastAsia="en-GB"/>
        </w:rPr>
        <w:t>Legal Status</w:t>
      </w:r>
      <w:bookmarkEnd w:id="16"/>
    </w:p>
    <w:p w14:paraId="77EA68C3" w14:textId="77777777" w:rsidR="000366D6" w:rsidRPr="00EC10D5" w:rsidRDefault="000366D6" w:rsidP="000366D6">
      <w:pPr>
        <w:jc w:val="both"/>
      </w:pPr>
      <w:r w:rsidRPr="00EC10D5">
        <w:t xml:space="preserve">The company </w:t>
      </w:r>
      <w:r w:rsidR="00894A33">
        <w:t>was</w:t>
      </w:r>
      <w:r w:rsidRPr="00EC10D5">
        <w:t xml:space="preserve"> incorporated in England and Wales under the Companies Act </w:t>
      </w:r>
      <w:r w:rsidR="00B9617A" w:rsidRPr="00EC10D5">
        <w:t xml:space="preserve">2006 </w:t>
      </w:r>
      <w:r w:rsidR="00B9617A">
        <w:t>as</w:t>
      </w:r>
      <w:r w:rsidRPr="00EC10D5">
        <w:t xml:space="preserve"> a private company limited by guarantee without a share capital.</w:t>
      </w:r>
      <w:r w:rsidR="00894A33">
        <w:t xml:space="preserve"> The company was </w:t>
      </w:r>
      <w:r w:rsidR="006C7559">
        <w:t>established</w:t>
      </w:r>
      <w:r w:rsidR="00133BBA">
        <w:t xml:space="preserve"> under a </w:t>
      </w:r>
      <w:r w:rsidR="00894A33">
        <w:t xml:space="preserve">Memorandum of Association which established the objects and powers of the charitable company and is governed under its Articles of Association. </w:t>
      </w:r>
      <w:r w:rsidR="00133BBA">
        <w:t xml:space="preserve"> Trustees of the charity are also Directors of the company.</w:t>
      </w:r>
    </w:p>
    <w:p w14:paraId="76C1E65D" w14:textId="77777777" w:rsidR="000366D6" w:rsidRPr="005F6641" w:rsidRDefault="000366D6" w:rsidP="005F6641">
      <w:pPr>
        <w:jc w:val="both"/>
      </w:pPr>
      <w:r w:rsidRPr="00EC10D5">
        <w:t>The company undertakes charitable activities</w:t>
      </w:r>
      <w:r>
        <w:t xml:space="preserve"> and </w:t>
      </w:r>
      <w:r w:rsidR="00894A33">
        <w:t>was</w:t>
      </w:r>
      <w:r w:rsidRPr="00EC10D5">
        <w:t xml:space="preserve"> registered</w:t>
      </w:r>
      <w:r w:rsidR="00894A33">
        <w:t xml:space="preserve"> as a charity</w:t>
      </w:r>
      <w:r w:rsidRPr="00EC10D5">
        <w:t xml:space="preserve"> with the Charity Commissioners in February 2013.</w:t>
      </w:r>
    </w:p>
    <w:p w14:paraId="07AF82C9" w14:textId="77777777" w:rsidR="005F6641" w:rsidRDefault="005F6641" w:rsidP="005F6641"/>
    <w:p w14:paraId="73391C61" w14:textId="77777777" w:rsidR="00894A33" w:rsidRPr="005F6641" w:rsidRDefault="00894A33" w:rsidP="00894A33">
      <w:pPr>
        <w:pStyle w:val="Heading2"/>
        <w:rPr>
          <w:lang w:eastAsia="en-GB"/>
        </w:rPr>
      </w:pPr>
      <w:bookmarkStart w:id="17" w:name="_Toc491869365"/>
      <w:r w:rsidRPr="005F6641">
        <w:rPr>
          <w:lang w:eastAsia="en-GB"/>
        </w:rPr>
        <w:t>Governance and Management</w:t>
      </w:r>
      <w:bookmarkEnd w:id="17"/>
    </w:p>
    <w:p w14:paraId="71029A64" w14:textId="77777777" w:rsidR="00894A33" w:rsidRDefault="00894A33" w:rsidP="00894A33">
      <w:pPr>
        <w:rPr>
          <w:lang w:eastAsia="en-GB"/>
        </w:rPr>
      </w:pPr>
      <w:r>
        <w:rPr>
          <w:lang w:eastAsia="en-GB"/>
        </w:rPr>
        <w:t xml:space="preserve">The Directors of the company are also charity trustees for the purposes of charity law and under the Company’s articles are known as Directors. </w:t>
      </w:r>
    </w:p>
    <w:p w14:paraId="0BE9D090" w14:textId="77777777" w:rsidR="00894A33" w:rsidRPr="00894A33" w:rsidRDefault="00894A33" w:rsidP="00894A33">
      <w:pPr>
        <w:rPr>
          <w:lang w:eastAsia="en-GB"/>
        </w:rPr>
      </w:pPr>
      <w:r>
        <w:rPr>
          <w:lang w:eastAsia="en-GB"/>
        </w:rPr>
        <w:t xml:space="preserve">All Directors and Trustees give their time voluntarily and received no benefits from the charity. </w:t>
      </w:r>
    </w:p>
    <w:p w14:paraId="23F2DCE3" w14:textId="77777777" w:rsidR="000366D6" w:rsidRPr="005F6641" w:rsidRDefault="000366D6" w:rsidP="00E153B5">
      <w:pPr>
        <w:pStyle w:val="Heading2"/>
        <w:rPr>
          <w:lang w:eastAsia="en-GB"/>
        </w:rPr>
      </w:pPr>
      <w:bookmarkStart w:id="18" w:name="_Toc491869366"/>
      <w:r w:rsidRPr="005F6641">
        <w:rPr>
          <w:lang w:eastAsia="en-GB"/>
        </w:rPr>
        <w:t>Small Company Provision</w:t>
      </w:r>
      <w:bookmarkEnd w:id="18"/>
    </w:p>
    <w:p w14:paraId="3710A943" w14:textId="77777777" w:rsidR="000366D6" w:rsidRPr="00EC10D5" w:rsidRDefault="000366D6" w:rsidP="000366D6">
      <w:r w:rsidRPr="00EC10D5">
        <w:t>This report has been prepared in accordance with s477 of Companies Act 2006.</w:t>
      </w:r>
    </w:p>
    <w:p w14:paraId="153A3D0B" w14:textId="77777777" w:rsidR="00E153B5" w:rsidRDefault="00E153B5" w:rsidP="00E153B5">
      <w:pPr>
        <w:pStyle w:val="Heading2"/>
        <w:rPr>
          <w:rFonts w:asciiTheme="minorHAnsi" w:eastAsia="Times New Roman" w:hAnsiTheme="minorHAnsi"/>
          <w:sz w:val="24"/>
          <w:szCs w:val="24"/>
          <w:lang w:eastAsia="en-GB"/>
        </w:rPr>
      </w:pPr>
    </w:p>
    <w:p w14:paraId="76449055" w14:textId="77777777" w:rsidR="000366D6" w:rsidRPr="005F6641" w:rsidRDefault="000366D6" w:rsidP="00E153B5">
      <w:pPr>
        <w:pStyle w:val="Heading2"/>
        <w:rPr>
          <w:lang w:eastAsia="en-GB"/>
        </w:rPr>
      </w:pPr>
      <w:bookmarkStart w:id="19" w:name="_Toc491869367"/>
      <w:r w:rsidRPr="005F6641">
        <w:rPr>
          <w:lang w:eastAsia="en-GB"/>
        </w:rPr>
        <w:t>Fixed Assets</w:t>
      </w:r>
      <w:bookmarkEnd w:id="19"/>
    </w:p>
    <w:p w14:paraId="3F61F5B4" w14:textId="77777777" w:rsidR="000366D6" w:rsidRDefault="000366D6" w:rsidP="000366D6">
      <w:pPr>
        <w:rPr>
          <w:lang w:eastAsia="en-GB"/>
        </w:rPr>
      </w:pPr>
      <w:r>
        <w:rPr>
          <w:lang w:eastAsia="en-GB"/>
        </w:rPr>
        <w:t>The company did not hold any fixed assets during the year.</w:t>
      </w:r>
    </w:p>
    <w:p w14:paraId="2C1BD8BA" w14:textId="77777777" w:rsidR="00E153B5" w:rsidRDefault="00E153B5" w:rsidP="00E153B5">
      <w:pPr>
        <w:pStyle w:val="Heading2"/>
        <w:rPr>
          <w:rFonts w:asciiTheme="minorHAnsi" w:eastAsia="Times New Roman" w:hAnsiTheme="minorHAnsi"/>
          <w:sz w:val="24"/>
          <w:szCs w:val="24"/>
          <w:lang w:eastAsia="en-GB"/>
        </w:rPr>
      </w:pPr>
    </w:p>
    <w:p w14:paraId="43562559" w14:textId="77777777" w:rsidR="000366D6" w:rsidRPr="005F6641" w:rsidRDefault="000366D6" w:rsidP="00E153B5">
      <w:pPr>
        <w:pStyle w:val="Heading2"/>
        <w:rPr>
          <w:lang w:eastAsia="en-GB"/>
        </w:rPr>
      </w:pPr>
      <w:bookmarkStart w:id="20" w:name="_Toc491869368"/>
      <w:r w:rsidRPr="005F6641">
        <w:rPr>
          <w:lang w:eastAsia="en-GB"/>
        </w:rPr>
        <w:t>Directors</w:t>
      </w:r>
      <w:bookmarkEnd w:id="20"/>
    </w:p>
    <w:p w14:paraId="5AE38FA3" w14:textId="77777777" w:rsidR="00D37CE5" w:rsidRDefault="00D37CE5" w:rsidP="000366D6">
      <w:pPr>
        <w:rPr>
          <w:lang w:eastAsia="en-GB"/>
        </w:rPr>
      </w:pPr>
    </w:p>
    <w:p w14:paraId="670A44EB" w14:textId="77777777" w:rsidR="000366D6" w:rsidRDefault="000366D6" w:rsidP="000366D6">
      <w:pPr>
        <w:rPr>
          <w:lang w:eastAsia="en-GB"/>
        </w:rPr>
      </w:pPr>
      <w:r>
        <w:rPr>
          <w:lang w:eastAsia="en-GB"/>
        </w:rPr>
        <w:t xml:space="preserve">The Directors of the company for the year were as follows: </w:t>
      </w:r>
    </w:p>
    <w:p w14:paraId="1002CA02" w14:textId="77777777" w:rsidR="000366D6" w:rsidRDefault="000366D6" w:rsidP="000366D6">
      <w:pPr>
        <w:rPr>
          <w:lang w:eastAsia="en-GB"/>
        </w:rPr>
      </w:pPr>
      <w:r>
        <w:rPr>
          <w:lang w:eastAsia="en-GB"/>
        </w:rPr>
        <w:t>Kemal Ahson</w:t>
      </w:r>
    </w:p>
    <w:p w14:paraId="560C7203" w14:textId="77777777" w:rsidR="00133BBA" w:rsidRDefault="00133BBA" w:rsidP="000366D6">
      <w:pPr>
        <w:rPr>
          <w:lang w:eastAsia="en-GB"/>
        </w:rPr>
      </w:pPr>
      <w:r>
        <w:rPr>
          <w:lang w:eastAsia="en-GB"/>
        </w:rPr>
        <w:t>Salvatore Consolino</w:t>
      </w:r>
      <w:r w:rsidR="00AF4E70">
        <w:rPr>
          <w:lang w:eastAsia="en-GB"/>
        </w:rPr>
        <w:t xml:space="preserve"> (resigned 11 May 2017)</w:t>
      </w:r>
    </w:p>
    <w:p w14:paraId="367EBB47" w14:textId="77777777" w:rsidR="000366D6" w:rsidRDefault="000366D6" w:rsidP="000366D6">
      <w:pPr>
        <w:rPr>
          <w:lang w:eastAsia="en-GB"/>
        </w:rPr>
      </w:pPr>
      <w:r>
        <w:rPr>
          <w:lang w:eastAsia="en-GB"/>
        </w:rPr>
        <w:t>Andrew Dobbie</w:t>
      </w:r>
    </w:p>
    <w:p w14:paraId="36E352A2" w14:textId="77777777" w:rsidR="000366D6" w:rsidRDefault="000366D6" w:rsidP="000366D6">
      <w:pPr>
        <w:rPr>
          <w:lang w:eastAsia="en-GB"/>
        </w:rPr>
      </w:pPr>
      <w:r>
        <w:rPr>
          <w:lang w:eastAsia="en-GB"/>
        </w:rPr>
        <w:t>Louise Oddy</w:t>
      </w:r>
    </w:p>
    <w:p w14:paraId="49E5E166" w14:textId="77777777" w:rsidR="00133BBA" w:rsidRDefault="00133BBA" w:rsidP="000366D6">
      <w:pPr>
        <w:rPr>
          <w:lang w:eastAsia="en-GB"/>
        </w:rPr>
      </w:pPr>
      <w:r>
        <w:rPr>
          <w:lang w:eastAsia="en-GB"/>
        </w:rPr>
        <w:t>Pontus Rosen</w:t>
      </w:r>
    </w:p>
    <w:p w14:paraId="1304EA03" w14:textId="77777777" w:rsidR="000366D6" w:rsidRDefault="000366D6" w:rsidP="000366D6">
      <w:pPr>
        <w:rPr>
          <w:lang w:eastAsia="en-GB"/>
        </w:rPr>
      </w:pPr>
    </w:p>
    <w:p w14:paraId="3E923468" w14:textId="77777777" w:rsidR="000366D6" w:rsidRDefault="000366D6" w:rsidP="000366D6">
      <w:pPr>
        <w:rPr>
          <w:lang w:eastAsia="en-GB"/>
        </w:rPr>
      </w:pPr>
      <w:r>
        <w:rPr>
          <w:lang w:eastAsia="en-GB"/>
        </w:rPr>
        <w:t>By order of the board</w:t>
      </w:r>
    </w:p>
    <w:p w14:paraId="09F13FEB" w14:textId="77777777" w:rsidR="000366D6" w:rsidRDefault="000366D6" w:rsidP="000366D6">
      <w:pPr>
        <w:rPr>
          <w:lang w:eastAsia="en-GB"/>
        </w:rPr>
      </w:pPr>
    </w:p>
    <w:p w14:paraId="072DCE73" w14:textId="77777777" w:rsidR="000366D6" w:rsidRDefault="000366D6" w:rsidP="000366D6">
      <w:pPr>
        <w:rPr>
          <w:lang w:eastAsia="en-GB"/>
        </w:rPr>
      </w:pPr>
    </w:p>
    <w:p w14:paraId="0355CE79" w14:textId="77777777" w:rsidR="000366D6" w:rsidRDefault="000366D6" w:rsidP="000366D6">
      <w:pPr>
        <w:rPr>
          <w:lang w:eastAsia="en-GB"/>
        </w:rPr>
      </w:pPr>
      <w:r>
        <w:rPr>
          <w:lang w:eastAsia="en-GB"/>
        </w:rPr>
        <w:t xml:space="preserve">Company Secretary </w:t>
      </w:r>
    </w:p>
    <w:p w14:paraId="0DDEB062" w14:textId="77777777" w:rsidR="000366D6" w:rsidRPr="000366D6" w:rsidRDefault="000366D6" w:rsidP="000366D6">
      <w:pPr>
        <w:rPr>
          <w:lang w:eastAsia="en-GB"/>
        </w:rPr>
      </w:pPr>
      <w:r>
        <w:rPr>
          <w:lang w:eastAsia="en-GB"/>
        </w:rPr>
        <w:t>WSM Services Ltd</w:t>
      </w:r>
    </w:p>
    <w:p w14:paraId="33214A76" w14:textId="77777777" w:rsidR="000366D6" w:rsidRPr="000366D6" w:rsidRDefault="000366D6" w:rsidP="000366D6">
      <w:pPr>
        <w:rPr>
          <w:lang w:eastAsia="en-GB"/>
        </w:rPr>
      </w:pPr>
    </w:p>
    <w:p w14:paraId="1F3266D0" w14:textId="77777777" w:rsidR="000366D6" w:rsidRPr="005F6641" w:rsidRDefault="00894A33" w:rsidP="00E153B5">
      <w:pPr>
        <w:pStyle w:val="Heading2"/>
        <w:rPr>
          <w:lang w:eastAsia="en-GB"/>
        </w:rPr>
      </w:pPr>
      <w:bookmarkStart w:id="21" w:name="_Toc349300989"/>
      <w:bookmarkStart w:id="22" w:name="_Toc491869369"/>
      <w:r w:rsidRPr="005F6641">
        <w:rPr>
          <w:lang w:eastAsia="en-GB"/>
        </w:rPr>
        <w:t>S</w:t>
      </w:r>
      <w:r w:rsidR="000366D6" w:rsidRPr="005F6641">
        <w:rPr>
          <w:lang w:eastAsia="en-GB"/>
        </w:rPr>
        <w:t>tatement of Directors’ responsibilities</w:t>
      </w:r>
      <w:bookmarkEnd w:id="21"/>
      <w:bookmarkEnd w:id="22"/>
    </w:p>
    <w:p w14:paraId="6B9EFA26" w14:textId="77777777" w:rsidR="000366D6" w:rsidRPr="00EC10D5" w:rsidRDefault="000366D6" w:rsidP="000366D6">
      <w:pPr>
        <w:jc w:val="both"/>
      </w:pPr>
      <w:r w:rsidRPr="00EC10D5">
        <w:t>Directors are required to prepare financial statements, which give a true and fair view of the state of affairs of the company and of the profit or loss of the company for the period. In preparing the financial statements, the directors are required to:</w:t>
      </w:r>
    </w:p>
    <w:p w14:paraId="4CEF73AC" w14:textId="77777777" w:rsidR="000366D6" w:rsidRPr="00EC10D5" w:rsidRDefault="000366D6" w:rsidP="000366D6">
      <w:pPr>
        <w:numPr>
          <w:ilvl w:val="0"/>
          <w:numId w:val="3"/>
        </w:numPr>
        <w:spacing w:after="0" w:line="240" w:lineRule="auto"/>
        <w:jc w:val="both"/>
      </w:pPr>
      <w:r w:rsidRPr="00EC10D5">
        <w:t>select suitable accounting policies and then apply them consistently</w:t>
      </w:r>
    </w:p>
    <w:p w14:paraId="19356EAB" w14:textId="77777777" w:rsidR="000366D6" w:rsidRPr="00EC10D5" w:rsidRDefault="000366D6" w:rsidP="000366D6">
      <w:pPr>
        <w:numPr>
          <w:ilvl w:val="0"/>
          <w:numId w:val="3"/>
        </w:numPr>
        <w:spacing w:after="0" w:line="240" w:lineRule="auto"/>
        <w:jc w:val="both"/>
      </w:pPr>
      <w:r w:rsidRPr="00EC10D5">
        <w:t>make judgements and estimates that are reasonable and prudent</w:t>
      </w:r>
    </w:p>
    <w:p w14:paraId="31E36027" w14:textId="77777777" w:rsidR="000366D6" w:rsidRPr="00EC10D5" w:rsidRDefault="000366D6" w:rsidP="000366D6">
      <w:pPr>
        <w:numPr>
          <w:ilvl w:val="0"/>
          <w:numId w:val="3"/>
        </w:numPr>
        <w:spacing w:after="0" w:line="240" w:lineRule="auto"/>
        <w:jc w:val="both"/>
      </w:pPr>
      <w:r w:rsidRPr="00EC10D5">
        <w:t>state whether applicable accounting standards have been followed</w:t>
      </w:r>
    </w:p>
    <w:p w14:paraId="7AEC7D53" w14:textId="77777777" w:rsidR="000366D6" w:rsidRDefault="000366D6" w:rsidP="000366D6">
      <w:pPr>
        <w:numPr>
          <w:ilvl w:val="0"/>
          <w:numId w:val="3"/>
        </w:numPr>
        <w:spacing w:after="0" w:line="240" w:lineRule="auto"/>
        <w:jc w:val="both"/>
      </w:pPr>
      <w:r w:rsidRPr="00EC10D5">
        <w:t>prepare the financial statements on the going concern basis</w:t>
      </w:r>
    </w:p>
    <w:p w14:paraId="5D90CC17" w14:textId="77777777" w:rsidR="008B47CD" w:rsidRPr="00EC10D5" w:rsidRDefault="008B47CD" w:rsidP="00894A33">
      <w:pPr>
        <w:spacing w:after="0" w:line="240" w:lineRule="auto"/>
        <w:ind w:left="720"/>
        <w:jc w:val="both"/>
      </w:pPr>
    </w:p>
    <w:p w14:paraId="16F280C6" w14:textId="77777777" w:rsidR="000366D6" w:rsidRPr="00EC10D5" w:rsidRDefault="000366D6" w:rsidP="000366D6">
      <w:pPr>
        <w:jc w:val="both"/>
      </w:pPr>
      <w:r w:rsidRPr="00EC10D5">
        <w:t>The Executive Director is responsible for keeping proper accounting records which disclose with reasonable accurately the financial position of the company and enable the board to ensure that the financial statements comply with Companies Act 2006.  She is also responsible for safeguarding the assets of the company and taking reasonable steps for the prevention and detection of fraud and other irregularities.</w:t>
      </w:r>
    </w:p>
    <w:p w14:paraId="7042ED6A" w14:textId="77777777" w:rsidR="000366D6" w:rsidRPr="00EC10D5" w:rsidRDefault="000366D6" w:rsidP="000366D6">
      <w:pPr>
        <w:jc w:val="both"/>
      </w:pPr>
    </w:p>
    <w:p w14:paraId="529AF245" w14:textId="77777777" w:rsidR="000366D6" w:rsidRPr="00EC10D5" w:rsidRDefault="000366D6" w:rsidP="000366D6">
      <w:pPr>
        <w:jc w:val="both"/>
      </w:pPr>
      <w:r w:rsidRPr="00EC10D5">
        <w:t>For the year ending 31 May 201</w:t>
      </w:r>
      <w:r w:rsidR="00133BBA">
        <w:t>7</w:t>
      </w:r>
      <w:r w:rsidRPr="00EC10D5">
        <w:t>, Bridging Arts Ltd was entitled to exemption from audit under section 477 of the Companies Act 2006 relating to small companies.</w:t>
      </w:r>
    </w:p>
    <w:p w14:paraId="1D4D1729" w14:textId="77777777" w:rsidR="000366D6" w:rsidRPr="00EC10D5" w:rsidRDefault="000366D6" w:rsidP="000366D6">
      <w:pPr>
        <w:jc w:val="both"/>
      </w:pPr>
    </w:p>
    <w:p w14:paraId="317E4E6C" w14:textId="77777777" w:rsidR="000366D6" w:rsidRPr="00EC10D5" w:rsidRDefault="000366D6" w:rsidP="000366D6">
      <w:pPr>
        <w:jc w:val="both"/>
      </w:pPr>
      <w:r w:rsidRPr="00EC10D5">
        <w:t>Directors’ responsibilities:</w:t>
      </w:r>
    </w:p>
    <w:p w14:paraId="5593467F" w14:textId="77777777" w:rsidR="000366D6" w:rsidRPr="00EC10D5" w:rsidRDefault="000366D6" w:rsidP="000366D6">
      <w:pPr>
        <w:numPr>
          <w:ilvl w:val="0"/>
          <w:numId w:val="4"/>
        </w:numPr>
        <w:spacing w:after="0" w:line="240" w:lineRule="auto"/>
        <w:jc w:val="both"/>
      </w:pPr>
      <w:r w:rsidRPr="00EC10D5">
        <w:t>the members have not required the company to obtain an audit of its accounts for the year in question in accordance with section 476</w:t>
      </w:r>
    </w:p>
    <w:p w14:paraId="0E0457FF" w14:textId="77777777" w:rsidR="000366D6" w:rsidRPr="00EC10D5" w:rsidRDefault="000366D6" w:rsidP="000366D6">
      <w:pPr>
        <w:numPr>
          <w:ilvl w:val="0"/>
          <w:numId w:val="4"/>
        </w:numPr>
        <w:spacing w:after="0" w:line="240" w:lineRule="auto"/>
        <w:jc w:val="both"/>
      </w:pPr>
      <w:r w:rsidRPr="00EC10D5">
        <w:t>the directors acknowledge their responsibilities for complying with the requirements of the Act with respect to accounting records and the preparation of accounts</w:t>
      </w:r>
    </w:p>
    <w:p w14:paraId="57B08DA7" w14:textId="77777777" w:rsidR="000366D6" w:rsidRPr="00EC10D5" w:rsidRDefault="000366D6" w:rsidP="000366D6">
      <w:pPr>
        <w:numPr>
          <w:ilvl w:val="0"/>
          <w:numId w:val="4"/>
        </w:numPr>
        <w:spacing w:after="0" w:line="240" w:lineRule="auto"/>
        <w:jc w:val="both"/>
      </w:pPr>
      <w:r w:rsidRPr="00EC10D5">
        <w:t>These accounts have been prepared in accordance with the provisions applicable to companies subject to the small companies’ regime</w:t>
      </w:r>
      <w:r>
        <w:t>.</w:t>
      </w:r>
    </w:p>
    <w:p w14:paraId="2B372C77" w14:textId="77777777" w:rsidR="000366D6" w:rsidRPr="00EC10D5" w:rsidRDefault="000366D6" w:rsidP="000366D6">
      <w:pPr>
        <w:jc w:val="both"/>
      </w:pPr>
    </w:p>
    <w:p w14:paraId="7EB1A12D" w14:textId="77777777" w:rsidR="000366D6" w:rsidRPr="00EC10D5" w:rsidRDefault="000366D6" w:rsidP="000366D6"/>
    <w:p w14:paraId="7F813447" w14:textId="77777777" w:rsidR="000366D6" w:rsidRPr="00EC10D5" w:rsidRDefault="000366D6" w:rsidP="000366D6"/>
    <w:p w14:paraId="1ABF8E97" w14:textId="77777777" w:rsidR="000366D6" w:rsidRPr="00EC10D5" w:rsidRDefault="000366D6" w:rsidP="000366D6"/>
    <w:p w14:paraId="41CE0801" w14:textId="77777777" w:rsidR="000366D6" w:rsidRDefault="000E0B74" w:rsidP="000366D6">
      <w:r>
        <w:t>Andrew Dobbie</w:t>
      </w:r>
    </w:p>
    <w:p w14:paraId="1815DD57" w14:textId="77777777" w:rsidR="000366D6" w:rsidRPr="00EC10D5" w:rsidRDefault="000E0B74" w:rsidP="000366D6">
      <w:r>
        <w:t>Chair of Trustees</w:t>
      </w:r>
    </w:p>
    <w:p w14:paraId="19D91751" w14:textId="7A98897F" w:rsidR="000366D6" w:rsidRPr="00EC10D5" w:rsidRDefault="000366D6" w:rsidP="000366D6">
      <w:r w:rsidRPr="00EC10D5">
        <w:t>Approved by the Directors and signed on</w:t>
      </w:r>
      <w:r w:rsidR="00133BBA">
        <w:t xml:space="preserve"> </w:t>
      </w:r>
      <w:r w:rsidR="001B5B2F">
        <w:t xml:space="preserve">31 August </w:t>
      </w:r>
      <w:r w:rsidR="00133BBA">
        <w:t>2017</w:t>
      </w:r>
    </w:p>
    <w:p w14:paraId="3860478E" w14:textId="77777777" w:rsidR="008B47CD" w:rsidRDefault="008B47CD" w:rsidP="0011496B">
      <w:pPr>
        <w:pStyle w:val="Heading2"/>
        <w:rPr>
          <w:rFonts w:asciiTheme="minorHAnsi" w:eastAsia="Times New Roman" w:hAnsiTheme="minorHAnsi"/>
          <w:sz w:val="24"/>
          <w:szCs w:val="24"/>
          <w:lang w:eastAsia="en-GB"/>
        </w:rPr>
      </w:pPr>
    </w:p>
    <w:p w14:paraId="60A5F737" w14:textId="77777777" w:rsidR="008D4609" w:rsidRDefault="008D4609" w:rsidP="008D4609">
      <w:pPr>
        <w:rPr>
          <w:lang w:eastAsia="en-GB"/>
        </w:rPr>
      </w:pPr>
    </w:p>
    <w:p w14:paraId="5A09D0A5" w14:textId="77777777" w:rsidR="008D4609" w:rsidRDefault="008D4609" w:rsidP="008D4609">
      <w:pPr>
        <w:rPr>
          <w:lang w:eastAsia="en-GB"/>
        </w:rPr>
      </w:pPr>
    </w:p>
    <w:p w14:paraId="459637B6" w14:textId="77777777" w:rsidR="00D37CE5" w:rsidRDefault="00D37CE5" w:rsidP="008D4609">
      <w:pPr>
        <w:rPr>
          <w:lang w:eastAsia="en-GB"/>
        </w:rPr>
      </w:pPr>
    </w:p>
    <w:p w14:paraId="2EE41EEE" w14:textId="77777777" w:rsidR="00D37CE5" w:rsidRDefault="00D37CE5" w:rsidP="008D4609">
      <w:pPr>
        <w:rPr>
          <w:lang w:eastAsia="en-GB"/>
        </w:rPr>
      </w:pPr>
    </w:p>
    <w:p w14:paraId="008353D3" w14:textId="77777777" w:rsidR="00D37CE5" w:rsidRDefault="00D37CE5" w:rsidP="008D4609">
      <w:pPr>
        <w:rPr>
          <w:lang w:eastAsia="en-GB"/>
        </w:rPr>
      </w:pPr>
    </w:p>
    <w:p w14:paraId="49338471" w14:textId="77777777" w:rsidR="00D37CE5" w:rsidRDefault="00D37CE5" w:rsidP="008D4609">
      <w:pPr>
        <w:rPr>
          <w:lang w:eastAsia="en-GB"/>
        </w:rPr>
      </w:pPr>
    </w:p>
    <w:p w14:paraId="586CC522" w14:textId="77777777" w:rsidR="00D37CE5" w:rsidRDefault="00D37CE5" w:rsidP="008D4609">
      <w:pPr>
        <w:rPr>
          <w:lang w:eastAsia="en-GB"/>
        </w:rPr>
      </w:pPr>
    </w:p>
    <w:p w14:paraId="5FD385BD" w14:textId="77777777" w:rsidR="00347BE9" w:rsidRDefault="00347BE9" w:rsidP="008D4609">
      <w:pPr>
        <w:rPr>
          <w:lang w:eastAsia="en-GB"/>
        </w:rPr>
      </w:pPr>
    </w:p>
    <w:p w14:paraId="50BE7C13" w14:textId="77777777" w:rsidR="00347BE9" w:rsidRDefault="00347BE9" w:rsidP="008D4609">
      <w:pPr>
        <w:rPr>
          <w:lang w:eastAsia="en-GB"/>
        </w:rPr>
      </w:pPr>
    </w:p>
    <w:p w14:paraId="36AACBA1" w14:textId="77777777" w:rsidR="00347BE9" w:rsidRDefault="00347BE9" w:rsidP="008D4609">
      <w:pPr>
        <w:rPr>
          <w:lang w:eastAsia="en-GB"/>
        </w:rPr>
      </w:pPr>
    </w:p>
    <w:p w14:paraId="5152BA73" w14:textId="77777777" w:rsidR="00347BE9" w:rsidRPr="008D4609" w:rsidRDefault="00347BE9" w:rsidP="008D4609">
      <w:pPr>
        <w:rPr>
          <w:lang w:eastAsia="en-GB"/>
        </w:rPr>
      </w:pPr>
    </w:p>
    <w:p w14:paraId="6DC7BB3F" w14:textId="77777777" w:rsidR="0047494A" w:rsidRPr="005F6641" w:rsidRDefault="009C4675" w:rsidP="0011496B">
      <w:pPr>
        <w:pStyle w:val="Heading2"/>
        <w:rPr>
          <w:lang w:eastAsia="en-GB"/>
        </w:rPr>
      </w:pPr>
      <w:bookmarkStart w:id="23" w:name="_Toc491869370"/>
      <w:r w:rsidRPr="005F6641">
        <w:rPr>
          <w:lang w:eastAsia="en-GB"/>
        </w:rPr>
        <w:lastRenderedPageBreak/>
        <w:t xml:space="preserve">Statement of financial activities </w:t>
      </w:r>
      <w:r w:rsidR="0047494A" w:rsidRPr="005F6641">
        <w:rPr>
          <w:lang w:eastAsia="en-GB"/>
        </w:rPr>
        <w:t>for the Period Ended 31st May 201</w:t>
      </w:r>
      <w:r w:rsidR="008D4609" w:rsidRPr="005F6641">
        <w:rPr>
          <w:lang w:eastAsia="en-GB"/>
        </w:rPr>
        <w:t>7</w:t>
      </w:r>
      <w:bookmarkEnd w:id="23"/>
    </w:p>
    <w:p w14:paraId="22674830" w14:textId="77777777" w:rsidR="0011496B" w:rsidRPr="00D31B37" w:rsidRDefault="0011496B" w:rsidP="0011496B">
      <w:pPr>
        <w:rPr>
          <w:sz w:val="24"/>
          <w:szCs w:val="24"/>
          <w:lang w:eastAsia="en-GB"/>
        </w:rPr>
      </w:pPr>
    </w:p>
    <w:tbl>
      <w:tblPr>
        <w:tblW w:w="9229" w:type="dxa"/>
        <w:tblInd w:w="93" w:type="dxa"/>
        <w:tblLayout w:type="fixed"/>
        <w:tblLook w:val="04A0" w:firstRow="1" w:lastRow="0" w:firstColumn="1" w:lastColumn="0" w:noHBand="0" w:noVBand="1"/>
      </w:tblPr>
      <w:tblGrid>
        <w:gridCol w:w="2223"/>
        <w:gridCol w:w="1761"/>
        <w:gridCol w:w="1843"/>
        <w:gridCol w:w="1190"/>
        <w:gridCol w:w="1067"/>
        <w:gridCol w:w="1145"/>
      </w:tblGrid>
      <w:tr w:rsidR="009C4675" w:rsidRPr="009C4675" w14:paraId="2ED8307E" w14:textId="77777777" w:rsidTr="00D37CE5">
        <w:trPr>
          <w:trHeight w:val="838"/>
        </w:trPr>
        <w:tc>
          <w:tcPr>
            <w:tcW w:w="2223" w:type="dxa"/>
            <w:tcBorders>
              <w:top w:val="nil"/>
              <w:left w:val="nil"/>
              <w:bottom w:val="nil"/>
              <w:right w:val="nil"/>
            </w:tcBorders>
            <w:shd w:val="clear" w:color="auto" w:fill="auto"/>
            <w:noWrap/>
            <w:vAlign w:val="bottom"/>
            <w:hideMark/>
          </w:tcPr>
          <w:p w14:paraId="6F492D48"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761" w:type="dxa"/>
            <w:tcBorders>
              <w:top w:val="nil"/>
              <w:left w:val="nil"/>
              <w:bottom w:val="nil"/>
              <w:right w:val="nil"/>
            </w:tcBorders>
            <w:shd w:val="clear" w:color="auto" w:fill="auto"/>
            <w:noWrap/>
            <w:vAlign w:val="bottom"/>
            <w:hideMark/>
          </w:tcPr>
          <w:p w14:paraId="655B06CF"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vAlign w:val="bottom"/>
            <w:hideMark/>
          </w:tcPr>
          <w:p w14:paraId="70212384" w14:textId="77777777" w:rsidR="009C4675" w:rsidRPr="009C4675" w:rsidRDefault="00691274" w:rsidP="009C4675">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Unrestricted Funds 2017</w:t>
            </w:r>
          </w:p>
        </w:tc>
        <w:tc>
          <w:tcPr>
            <w:tcW w:w="1190" w:type="dxa"/>
            <w:tcBorders>
              <w:top w:val="nil"/>
              <w:left w:val="nil"/>
              <w:bottom w:val="nil"/>
              <w:right w:val="nil"/>
            </w:tcBorders>
            <w:shd w:val="clear" w:color="auto" w:fill="auto"/>
            <w:vAlign w:val="bottom"/>
            <w:hideMark/>
          </w:tcPr>
          <w:p w14:paraId="425C6382" w14:textId="77777777" w:rsidR="009C4675" w:rsidRPr="009C4675" w:rsidRDefault="00691274" w:rsidP="009C4675">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Restricted Funds 2017</w:t>
            </w:r>
          </w:p>
        </w:tc>
        <w:tc>
          <w:tcPr>
            <w:tcW w:w="1067" w:type="dxa"/>
            <w:tcBorders>
              <w:top w:val="nil"/>
              <w:left w:val="nil"/>
              <w:bottom w:val="nil"/>
              <w:right w:val="nil"/>
            </w:tcBorders>
            <w:shd w:val="clear" w:color="auto" w:fill="auto"/>
            <w:vAlign w:val="bottom"/>
            <w:hideMark/>
          </w:tcPr>
          <w:p w14:paraId="6D624312" w14:textId="77777777" w:rsidR="009C4675" w:rsidRPr="009C4675" w:rsidRDefault="009C4675" w:rsidP="009C4675">
            <w:pPr>
              <w:spacing w:after="0" w:line="240" w:lineRule="auto"/>
              <w:rPr>
                <w:rFonts w:ascii="Calibri" w:eastAsia="Times New Roman" w:hAnsi="Calibri" w:cs="Times New Roman"/>
                <w:b/>
                <w:bCs/>
                <w:color w:val="000000"/>
                <w:sz w:val="18"/>
                <w:szCs w:val="18"/>
                <w:lang w:eastAsia="en-GB"/>
              </w:rPr>
            </w:pPr>
            <w:r w:rsidRPr="009C4675">
              <w:rPr>
                <w:rFonts w:ascii="Calibri" w:eastAsia="Times New Roman" w:hAnsi="Calibri" w:cs="Times New Roman"/>
                <w:b/>
                <w:bCs/>
                <w:color w:val="000000"/>
                <w:sz w:val="18"/>
                <w:szCs w:val="18"/>
                <w:lang w:eastAsia="en-GB"/>
              </w:rPr>
              <w:t>Total funds 201</w:t>
            </w:r>
            <w:r w:rsidR="00691274">
              <w:rPr>
                <w:rFonts w:ascii="Calibri" w:eastAsia="Times New Roman" w:hAnsi="Calibri" w:cs="Times New Roman"/>
                <w:b/>
                <w:bCs/>
                <w:color w:val="000000"/>
                <w:sz w:val="18"/>
                <w:szCs w:val="18"/>
                <w:lang w:eastAsia="en-GB"/>
              </w:rPr>
              <w:t>7</w:t>
            </w:r>
          </w:p>
        </w:tc>
        <w:tc>
          <w:tcPr>
            <w:tcW w:w="1145" w:type="dxa"/>
            <w:tcBorders>
              <w:top w:val="nil"/>
              <w:left w:val="nil"/>
              <w:bottom w:val="nil"/>
              <w:right w:val="nil"/>
            </w:tcBorders>
            <w:shd w:val="clear" w:color="auto" w:fill="auto"/>
            <w:vAlign w:val="bottom"/>
            <w:hideMark/>
          </w:tcPr>
          <w:p w14:paraId="6DB4095D" w14:textId="77777777" w:rsidR="009C4675" w:rsidRPr="009C4675" w:rsidRDefault="00802AFA" w:rsidP="009C4675">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Total Funds 2016</w:t>
            </w:r>
          </w:p>
        </w:tc>
      </w:tr>
      <w:tr w:rsidR="009C4675" w:rsidRPr="009C4675" w14:paraId="50EED1ED" w14:textId="77777777" w:rsidTr="00D37CE5">
        <w:trPr>
          <w:trHeight w:val="300"/>
        </w:trPr>
        <w:tc>
          <w:tcPr>
            <w:tcW w:w="2223" w:type="dxa"/>
            <w:tcBorders>
              <w:top w:val="nil"/>
              <w:left w:val="nil"/>
              <w:bottom w:val="nil"/>
              <w:right w:val="nil"/>
            </w:tcBorders>
            <w:shd w:val="clear" w:color="auto" w:fill="auto"/>
            <w:noWrap/>
            <w:vAlign w:val="bottom"/>
            <w:hideMark/>
          </w:tcPr>
          <w:p w14:paraId="36C9276B" w14:textId="77777777" w:rsidR="009C4675" w:rsidRPr="009C4675" w:rsidRDefault="009C4675" w:rsidP="009C4675">
            <w:pPr>
              <w:spacing w:after="0" w:line="240" w:lineRule="auto"/>
              <w:rPr>
                <w:rFonts w:ascii="Calibri" w:eastAsia="Times New Roman" w:hAnsi="Calibri" w:cs="Times New Roman"/>
                <w:b/>
                <w:bCs/>
                <w:color w:val="000000"/>
                <w:lang w:eastAsia="en-GB"/>
              </w:rPr>
            </w:pPr>
            <w:r w:rsidRPr="009C4675">
              <w:rPr>
                <w:rFonts w:ascii="Calibri" w:eastAsia="Times New Roman" w:hAnsi="Calibri" w:cs="Times New Roman"/>
                <w:b/>
                <w:bCs/>
                <w:color w:val="000000"/>
                <w:lang w:eastAsia="en-GB"/>
              </w:rPr>
              <w:t>Incoming resources</w:t>
            </w:r>
          </w:p>
        </w:tc>
        <w:tc>
          <w:tcPr>
            <w:tcW w:w="1761" w:type="dxa"/>
            <w:tcBorders>
              <w:top w:val="nil"/>
              <w:left w:val="nil"/>
              <w:bottom w:val="nil"/>
              <w:right w:val="nil"/>
            </w:tcBorders>
            <w:shd w:val="clear" w:color="auto" w:fill="auto"/>
            <w:noWrap/>
            <w:vAlign w:val="bottom"/>
            <w:hideMark/>
          </w:tcPr>
          <w:p w14:paraId="5DF9FEF3"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5AB68A44"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27E33250"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520DF836"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7CF7FE97"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9C4675" w14:paraId="762B22E3" w14:textId="77777777" w:rsidTr="00D37CE5">
        <w:trPr>
          <w:trHeight w:val="300"/>
        </w:trPr>
        <w:tc>
          <w:tcPr>
            <w:tcW w:w="2223" w:type="dxa"/>
            <w:tcBorders>
              <w:top w:val="nil"/>
              <w:left w:val="nil"/>
              <w:bottom w:val="nil"/>
              <w:right w:val="nil"/>
            </w:tcBorders>
            <w:shd w:val="clear" w:color="auto" w:fill="auto"/>
            <w:noWrap/>
            <w:vAlign w:val="bottom"/>
            <w:hideMark/>
          </w:tcPr>
          <w:p w14:paraId="74F860AA"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761" w:type="dxa"/>
            <w:tcBorders>
              <w:top w:val="nil"/>
              <w:left w:val="nil"/>
              <w:bottom w:val="nil"/>
              <w:right w:val="nil"/>
            </w:tcBorders>
            <w:shd w:val="clear" w:color="auto" w:fill="auto"/>
            <w:noWrap/>
            <w:vAlign w:val="bottom"/>
            <w:hideMark/>
          </w:tcPr>
          <w:p w14:paraId="77A1455A"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00EE879C"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59D50D2A"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5D66E584"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4F7FD56A"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9C4675" w14:paraId="6EB07B75" w14:textId="77777777" w:rsidTr="00D37CE5">
        <w:trPr>
          <w:trHeight w:val="300"/>
        </w:trPr>
        <w:tc>
          <w:tcPr>
            <w:tcW w:w="3984" w:type="dxa"/>
            <w:gridSpan w:val="2"/>
            <w:tcBorders>
              <w:top w:val="nil"/>
              <w:left w:val="nil"/>
              <w:bottom w:val="nil"/>
              <w:right w:val="nil"/>
            </w:tcBorders>
            <w:shd w:val="clear" w:color="auto" w:fill="auto"/>
            <w:noWrap/>
            <w:vAlign w:val="bottom"/>
            <w:hideMark/>
          </w:tcPr>
          <w:p w14:paraId="6FE6676E" w14:textId="77777777" w:rsidR="009C4675" w:rsidRPr="009C4675" w:rsidRDefault="009C4675" w:rsidP="009C4675">
            <w:pPr>
              <w:spacing w:after="0" w:line="240" w:lineRule="auto"/>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Incoming resources from generated funds</w:t>
            </w:r>
          </w:p>
        </w:tc>
        <w:tc>
          <w:tcPr>
            <w:tcW w:w="1843" w:type="dxa"/>
            <w:tcBorders>
              <w:top w:val="nil"/>
              <w:left w:val="nil"/>
              <w:bottom w:val="nil"/>
              <w:right w:val="nil"/>
            </w:tcBorders>
            <w:shd w:val="clear" w:color="auto" w:fill="auto"/>
            <w:noWrap/>
            <w:vAlign w:val="bottom"/>
            <w:hideMark/>
          </w:tcPr>
          <w:p w14:paraId="751AE8A9" w14:textId="77777777" w:rsidR="009C4675" w:rsidRPr="009C4675" w:rsidRDefault="009C4675" w:rsidP="002C0020">
            <w:pPr>
              <w:spacing w:after="0" w:line="240" w:lineRule="auto"/>
              <w:jc w:val="center"/>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245C856C"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0C77349D"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542A1D3C"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9C4675" w14:paraId="473EDAA7" w14:textId="77777777" w:rsidTr="00D37CE5">
        <w:trPr>
          <w:trHeight w:val="300"/>
        </w:trPr>
        <w:tc>
          <w:tcPr>
            <w:tcW w:w="2223" w:type="dxa"/>
            <w:tcBorders>
              <w:top w:val="nil"/>
              <w:left w:val="nil"/>
              <w:bottom w:val="nil"/>
              <w:right w:val="nil"/>
            </w:tcBorders>
            <w:shd w:val="clear" w:color="auto" w:fill="auto"/>
            <w:noWrap/>
            <w:vAlign w:val="bottom"/>
            <w:hideMark/>
          </w:tcPr>
          <w:p w14:paraId="037D3098" w14:textId="77777777" w:rsidR="009C4675" w:rsidRPr="009C4675" w:rsidRDefault="00912791" w:rsidP="009C467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w:t>
            </w:r>
            <w:r w:rsidR="009C4675" w:rsidRPr="009C4675">
              <w:rPr>
                <w:rFonts w:ascii="Calibri" w:eastAsia="Times New Roman" w:hAnsi="Calibri" w:cs="Times New Roman"/>
                <w:color w:val="000000"/>
                <w:lang w:eastAsia="en-GB"/>
              </w:rPr>
              <w:t>rants</w:t>
            </w:r>
          </w:p>
        </w:tc>
        <w:tc>
          <w:tcPr>
            <w:tcW w:w="1761" w:type="dxa"/>
            <w:tcBorders>
              <w:top w:val="nil"/>
              <w:left w:val="nil"/>
              <w:bottom w:val="nil"/>
              <w:right w:val="nil"/>
            </w:tcBorders>
            <w:shd w:val="clear" w:color="auto" w:fill="auto"/>
            <w:noWrap/>
            <w:vAlign w:val="bottom"/>
            <w:hideMark/>
          </w:tcPr>
          <w:p w14:paraId="74BDD8B5"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322F9F60"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190" w:type="dxa"/>
            <w:tcBorders>
              <w:top w:val="nil"/>
              <w:left w:val="nil"/>
              <w:bottom w:val="nil"/>
              <w:right w:val="nil"/>
            </w:tcBorders>
            <w:shd w:val="clear" w:color="auto" w:fill="auto"/>
            <w:noWrap/>
            <w:vAlign w:val="bottom"/>
            <w:hideMark/>
          </w:tcPr>
          <w:p w14:paraId="6801F705" w14:textId="77777777" w:rsidR="009C4675" w:rsidRPr="009C4675"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150</w:t>
            </w:r>
          </w:p>
        </w:tc>
        <w:tc>
          <w:tcPr>
            <w:tcW w:w="1067" w:type="dxa"/>
            <w:tcBorders>
              <w:top w:val="nil"/>
              <w:left w:val="nil"/>
              <w:bottom w:val="nil"/>
              <w:right w:val="nil"/>
            </w:tcBorders>
            <w:shd w:val="clear" w:color="auto" w:fill="auto"/>
            <w:noWrap/>
            <w:vAlign w:val="bottom"/>
            <w:hideMark/>
          </w:tcPr>
          <w:p w14:paraId="2E6E7028"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tcBorders>
              <w:top w:val="nil"/>
              <w:left w:val="nil"/>
              <w:bottom w:val="nil"/>
              <w:right w:val="nil"/>
            </w:tcBorders>
            <w:shd w:val="clear" w:color="auto" w:fill="auto"/>
            <w:noWrap/>
            <w:vAlign w:val="bottom"/>
            <w:hideMark/>
          </w:tcPr>
          <w:p w14:paraId="5DD1733D" w14:textId="77777777" w:rsidR="009C4675" w:rsidRPr="009C4675"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9500</w:t>
            </w:r>
          </w:p>
        </w:tc>
      </w:tr>
      <w:tr w:rsidR="009C4675" w:rsidRPr="009C4675" w14:paraId="4D938D2F" w14:textId="77777777" w:rsidTr="00D37CE5">
        <w:trPr>
          <w:trHeight w:val="300"/>
        </w:trPr>
        <w:tc>
          <w:tcPr>
            <w:tcW w:w="2223" w:type="dxa"/>
            <w:tcBorders>
              <w:top w:val="nil"/>
              <w:left w:val="nil"/>
              <w:bottom w:val="nil"/>
              <w:right w:val="nil"/>
            </w:tcBorders>
            <w:shd w:val="clear" w:color="auto" w:fill="auto"/>
            <w:noWrap/>
            <w:vAlign w:val="bottom"/>
            <w:hideMark/>
          </w:tcPr>
          <w:p w14:paraId="51571D4C" w14:textId="77777777" w:rsidR="009C4675" w:rsidRPr="009C4675" w:rsidRDefault="00802AFA" w:rsidP="009C467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Voluntary income</w:t>
            </w:r>
          </w:p>
        </w:tc>
        <w:tc>
          <w:tcPr>
            <w:tcW w:w="1761" w:type="dxa"/>
            <w:tcBorders>
              <w:top w:val="nil"/>
              <w:left w:val="nil"/>
              <w:bottom w:val="nil"/>
              <w:right w:val="nil"/>
            </w:tcBorders>
            <w:shd w:val="clear" w:color="auto" w:fill="auto"/>
            <w:noWrap/>
            <w:vAlign w:val="bottom"/>
            <w:hideMark/>
          </w:tcPr>
          <w:p w14:paraId="160BC447"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5C759F33" w14:textId="77777777" w:rsidR="009C4675" w:rsidRPr="009C4675"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1125</w:t>
            </w:r>
          </w:p>
        </w:tc>
        <w:tc>
          <w:tcPr>
            <w:tcW w:w="1190" w:type="dxa"/>
            <w:tcBorders>
              <w:top w:val="nil"/>
              <w:left w:val="nil"/>
              <w:bottom w:val="nil"/>
              <w:right w:val="nil"/>
            </w:tcBorders>
            <w:shd w:val="clear" w:color="auto" w:fill="auto"/>
            <w:noWrap/>
            <w:vAlign w:val="bottom"/>
            <w:hideMark/>
          </w:tcPr>
          <w:p w14:paraId="27694557"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067" w:type="dxa"/>
            <w:tcBorders>
              <w:top w:val="nil"/>
              <w:left w:val="nil"/>
              <w:bottom w:val="nil"/>
              <w:right w:val="nil"/>
            </w:tcBorders>
            <w:shd w:val="clear" w:color="auto" w:fill="auto"/>
            <w:noWrap/>
            <w:vAlign w:val="bottom"/>
            <w:hideMark/>
          </w:tcPr>
          <w:p w14:paraId="0C95DDF8"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tcBorders>
              <w:top w:val="nil"/>
              <w:left w:val="nil"/>
              <w:bottom w:val="nil"/>
              <w:right w:val="nil"/>
            </w:tcBorders>
            <w:shd w:val="clear" w:color="auto" w:fill="auto"/>
            <w:noWrap/>
            <w:vAlign w:val="bottom"/>
            <w:hideMark/>
          </w:tcPr>
          <w:p w14:paraId="6C7131E2"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1057</w:t>
            </w:r>
          </w:p>
        </w:tc>
      </w:tr>
      <w:tr w:rsidR="009C4675" w:rsidRPr="009C4675" w14:paraId="0DADD214" w14:textId="77777777" w:rsidTr="00D37CE5">
        <w:trPr>
          <w:trHeight w:val="300"/>
        </w:trPr>
        <w:tc>
          <w:tcPr>
            <w:tcW w:w="2223" w:type="dxa"/>
            <w:tcBorders>
              <w:top w:val="nil"/>
              <w:left w:val="nil"/>
              <w:bottom w:val="nil"/>
              <w:right w:val="nil"/>
            </w:tcBorders>
            <w:shd w:val="clear" w:color="auto" w:fill="auto"/>
            <w:noWrap/>
            <w:vAlign w:val="bottom"/>
            <w:hideMark/>
          </w:tcPr>
          <w:p w14:paraId="309C1513"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761" w:type="dxa"/>
            <w:tcBorders>
              <w:top w:val="nil"/>
              <w:left w:val="nil"/>
              <w:bottom w:val="nil"/>
              <w:right w:val="nil"/>
            </w:tcBorders>
            <w:shd w:val="clear" w:color="auto" w:fill="auto"/>
            <w:noWrap/>
            <w:vAlign w:val="bottom"/>
            <w:hideMark/>
          </w:tcPr>
          <w:p w14:paraId="6EE13AF0"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519EFC80"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5B49A951"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33F17B11"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520B1191"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9C4675" w14:paraId="4A71113D" w14:textId="77777777" w:rsidTr="00D37CE5">
        <w:trPr>
          <w:trHeight w:val="300"/>
        </w:trPr>
        <w:tc>
          <w:tcPr>
            <w:tcW w:w="2223" w:type="dxa"/>
            <w:tcBorders>
              <w:top w:val="nil"/>
              <w:left w:val="nil"/>
              <w:bottom w:val="nil"/>
              <w:right w:val="nil"/>
            </w:tcBorders>
            <w:shd w:val="clear" w:color="auto" w:fill="auto"/>
            <w:noWrap/>
            <w:vAlign w:val="bottom"/>
          </w:tcPr>
          <w:p w14:paraId="6060FA0B" w14:textId="77777777" w:rsidR="000E0B74" w:rsidRPr="009C4675" w:rsidRDefault="000E0B74" w:rsidP="009C4675">
            <w:pPr>
              <w:spacing w:after="0" w:line="240" w:lineRule="auto"/>
              <w:rPr>
                <w:rFonts w:ascii="Calibri" w:eastAsia="Times New Roman" w:hAnsi="Calibri" w:cs="Times New Roman"/>
                <w:color w:val="000000"/>
                <w:lang w:eastAsia="en-GB"/>
              </w:rPr>
            </w:pPr>
          </w:p>
        </w:tc>
        <w:tc>
          <w:tcPr>
            <w:tcW w:w="1761" w:type="dxa"/>
            <w:tcBorders>
              <w:top w:val="nil"/>
              <w:left w:val="nil"/>
              <w:bottom w:val="nil"/>
              <w:right w:val="nil"/>
            </w:tcBorders>
            <w:shd w:val="clear" w:color="auto" w:fill="auto"/>
            <w:noWrap/>
            <w:vAlign w:val="bottom"/>
          </w:tcPr>
          <w:p w14:paraId="03655B5B"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tcPr>
          <w:p w14:paraId="626E5FFD"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tcPr>
          <w:p w14:paraId="3F655403"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tcPr>
          <w:p w14:paraId="2D54CE88"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tcPr>
          <w:p w14:paraId="29841046"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9C4675" w14:paraId="642EBD41" w14:textId="77777777" w:rsidTr="00D37CE5">
        <w:trPr>
          <w:trHeight w:val="300"/>
        </w:trPr>
        <w:tc>
          <w:tcPr>
            <w:tcW w:w="2223" w:type="dxa"/>
            <w:tcBorders>
              <w:top w:val="nil"/>
              <w:left w:val="nil"/>
              <w:bottom w:val="nil"/>
              <w:right w:val="nil"/>
            </w:tcBorders>
            <w:shd w:val="clear" w:color="auto" w:fill="auto"/>
            <w:noWrap/>
            <w:vAlign w:val="bottom"/>
            <w:hideMark/>
          </w:tcPr>
          <w:p w14:paraId="6EAF39C2" w14:textId="77777777" w:rsidR="009C4675" w:rsidRPr="009C4675" w:rsidRDefault="009C4675" w:rsidP="009C4675">
            <w:pPr>
              <w:spacing w:after="0" w:line="240" w:lineRule="auto"/>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Bank interest</w:t>
            </w:r>
          </w:p>
        </w:tc>
        <w:tc>
          <w:tcPr>
            <w:tcW w:w="1761" w:type="dxa"/>
            <w:tcBorders>
              <w:top w:val="nil"/>
              <w:left w:val="nil"/>
              <w:bottom w:val="nil"/>
              <w:right w:val="nil"/>
            </w:tcBorders>
            <w:shd w:val="clear" w:color="auto" w:fill="auto"/>
            <w:noWrap/>
            <w:vAlign w:val="bottom"/>
            <w:hideMark/>
          </w:tcPr>
          <w:p w14:paraId="5347B732"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014BCC6A"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90" w:type="dxa"/>
            <w:tcBorders>
              <w:top w:val="nil"/>
              <w:left w:val="nil"/>
              <w:bottom w:val="nil"/>
              <w:right w:val="nil"/>
            </w:tcBorders>
            <w:shd w:val="clear" w:color="auto" w:fill="auto"/>
            <w:noWrap/>
            <w:vAlign w:val="bottom"/>
            <w:hideMark/>
          </w:tcPr>
          <w:p w14:paraId="53EDAA6A"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067" w:type="dxa"/>
            <w:tcBorders>
              <w:top w:val="nil"/>
              <w:left w:val="nil"/>
              <w:bottom w:val="nil"/>
              <w:right w:val="nil"/>
            </w:tcBorders>
            <w:shd w:val="clear" w:color="auto" w:fill="auto"/>
            <w:noWrap/>
            <w:vAlign w:val="bottom"/>
            <w:hideMark/>
          </w:tcPr>
          <w:p w14:paraId="5FAF8F48"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tcBorders>
              <w:top w:val="nil"/>
              <w:left w:val="nil"/>
              <w:bottom w:val="nil"/>
              <w:right w:val="nil"/>
            </w:tcBorders>
            <w:shd w:val="clear" w:color="auto" w:fill="auto"/>
            <w:noWrap/>
            <w:vAlign w:val="bottom"/>
            <w:hideMark/>
          </w:tcPr>
          <w:p w14:paraId="6D189C3D"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9C4675" w:rsidRPr="009C4675" w14:paraId="3535943D" w14:textId="77777777" w:rsidTr="00D37CE5">
        <w:trPr>
          <w:trHeight w:val="300"/>
        </w:trPr>
        <w:tc>
          <w:tcPr>
            <w:tcW w:w="3984" w:type="dxa"/>
            <w:gridSpan w:val="2"/>
            <w:tcBorders>
              <w:top w:val="nil"/>
              <w:left w:val="nil"/>
              <w:bottom w:val="nil"/>
              <w:right w:val="nil"/>
            </w:tcBorders>
            <w:shd w:val="clear" w:color="auto" w:fill="auto"/>
            <w:noWrap/>
            <w:vAlign w:val="bottom"/>
            <w:hideMark/>
          </w:tcPr>
          <w:p w14:paraId="701F526F" w14:textId="77777777" w:rsidR="009C4675" w:rsidRPr="00D37CE5" w:rsidRDefault="009C4675" w:rsidP="009C4675">
            <w:pPr>
              <w:spacing w:after="0" w:line="240" w:lineRule="auto"/>
              <w:rPr>
                <w:rFonts w:ascii="Calibri" w:eastAsia="Times New Roman" w:hAnsi="Calibri" w:cs="Times New Roman"/>
                <w:b/>
                <w:color w:val="000000"/>
                <w:lang w:eastAsia="en-GB"/>
              </w:rPr>
            </w:pPr>
            <w:r w:rsidRPr="00D37CE5">
              <w:rPr>
                <w:rFonts w:ascii="Calibri" w:eastAsia="Times New Roman" w:hAnsi="Calibri" w:cs="Times New Roman"/>
                <w:b/>
                <w:color w:val="000000"/>
                <w:lang w:eastAsia="en-GB"/>
              </w:rPr>
              <w:t>TOTAL INCOMING RESOURCES</w:t>
            </w:r>
          </w:p>
        </w:tc>
        <w:tc>
          <w:tcPr>
            <w:tcW w:w="1843" w:type="dxa"/>
            <w:tcBorders>
              <w:top w:val="nil"/>
              <w:left w:val="nil"/>
              <w:bottom w:val="nil"/>
              <w:right w:val="nil"/>
            </w:tcBorders>
            <w:shd w:val="clear" w:color="auto" w:fill="auto"/>
            <w:noWrap/>
            <w:vAlign w:val="bottom"/>
            <w:hideMark/>
          </w:tcPr>
          <w:p w14:paraId="7CAA54C5" w14:textId="77777777" w:rsidR="009C4675" w:rsidRPr="00D37CE5" w:rsidRDefault="008C0221" w:rsidP="00D37CE5">
            <w:pPr>
              <w:spacing w:after="0" w:line="240" w:lineRule="auto"/>
              <w:jc w:val="center"/>
              <w:rPr>
                <w:rFonts w:ascii="Calibri" w:eastAsia="Times New Roman" w:hAnsi="Calibri" w:cs="Times New Roman"/>
                <w:b/>
                <w:color w:val="000000"/>
                <w:lang w:eastAsia="en-GB"/>
              </w:rPr>
            </w:pPr>
            <w:r w:rsidRPr="00D37CE5">
              <w:rPr>
                <w:rFonts w:ascii="Calibri" w:eastAsia="Times New Roman" w:hAnsi="Calibri" w:cs="Times New Roman"/>
                <w:b/>
                <w:color w:val="000000"/>
                <w:lang w:eastAsia="en-GB"/>
              </w:rPr>
              <w:t>1125</w:t>
            </w:r>
          </w:p>
        </w:tc>
        <w:tc>
          <w:tcPr>
            <w:tcW w:w="1190" w:type="dxa"/>
            <w:tcBorders>
              <w:top w:val="nil"/>
              <w:left w:val="nil"/>
              <w:bottom w:val="nil"/>
              <w:right w:val="nil"/>
            </w:tcBorders>
            <w:shd w:val="clear" w:color="auto" w:fill="auto"/>
            <w:noWrap/>
            <w:vAlign w:val="bottom"/>
            <w:hideMark/>
          </w:tcPr>
          <w:p w14:paraId="2D8311DD" w14:textId="77777777" w:rsidR="009C4675" w:rsidRPr="00D37CE5" w:rsidRDefault="002C0020" w:rsidP="00D37CE5">
            <w:pPr>
              <w:spacing w:after="0" w:line="240" w:lineRule="auto"/>
              <w:jc w:val="center"/>
              <w:rPr>
                <w:rFonts w:ascii="Calibri" w:eastAsia="Times New Roman" w:hAnsi="Calibri" w:cs="Times New Roman"/>
                <w:b/>
                <w:color w:val="000000"/>
                <w:lang w:eastAsia="en-GB"/>
              </w:rPr>
            </w:pPr>
            <w:r w:rsidRPr="00D37CE5">
              <w:rPr>
                <w:rFonts w:ascii="Calibri" w:eastAsia="Times New Roman" w:hAnsi="Calibri" w:cs="Times New Roman"/>
                <w:b/>
                <w:color w:val="000000"/>
                <w:lang w:eastAsia="en-GB"/>
              </w:rPr>
              <w:t>150</w:t>
            </w:r>
          </w:p>
        </w:tc>
        <w:tc>
          <w:tcPr>
            <w:tcW w:w="1067" w:type="dxa"/>
            <w:tcBorders>
              <w:top w:val="nil"/>
              <w:left w:val="nil"/>
              <w:bottom w:val="nil"/>
              <w:right w:val="nil"/>
            </w:tcBorders>
            <w:shd w:val="clear" w:color="auto" w:fill="auto"/>
            <w:noWrap/>
            <w:vAlign w:val="bottom"/>
            <w:hideMark/>
          </w:tcPr>
          <w:p w14:paraId="18510E59" w14:textId="77777777" w:rsidR="009C4675" w:rsidRPr="00D37CE5" w:rsidRDefault="002C0020" w:rsidP="00D37CE5">
            <w:pPr>
              <w:spacing w:after="0" w:line="240" w:lineRule="auto"/>
              <w:jc w:val="center"/>
              <w:rPr>
                <w:rFonts w:ascii="Calibri" w:eastAsia="Times New Roman" w:hAnsi="Calibri" w:cs="Times New Roman"/>
                <w:b/>
                <w:color w:val="000000"/>
                <w:lang w:eastAsia="en-GB"/>
              </w:rPr>
            </w:pPr>
            <w:r w:rsidRPr="00D37CE5">
              <w:rPr>
                <w:rFonts w:ascii="Calibri" w:eastAsia="Times New Roman" w:hAnsi="Calibri" w:cs="Times New Roman"/>
                <w:b/>
                <w:color w:val="000000"/>
                <w:lang w:eastAsia="en-GB"/>
              </w:rPr>
              <w:t>12</w:t>
            </w:r>
            <w:r w:rsidR="008C0221" w:rsidRPr="00D37CE5">
              <w:rPr>
                <w:rFonts w:ascii="Calibri" w:eastAsia="Times New Roman" w:hAnsi="Calibri" w:cs="Times New Roman"/>
                <w:b/>
                <w:color w:val="000000"/>
                <w:lang w:eastAsia="en-GB"/>
              </w:rPr>
              <w:t>7</w:t>
            </w:r>
            <w:r w:rsidRPr="00D37CE5">
              <w:rPr>
                <w:rFonts w:ascii="Calibri" w:eastAsia="Times New Roman" w:hAnsi="Calibri" w:cs="Times New Roman"/>
                <w:b/>
                <w:color w:val="000000"/>
                <w:lang w:eastAsia="en-GB"/>
              </w:rPr>
              <w:t>5</w:t>
            </w:r>
          </w:p>
        </w:tc>
        <w:tc>
          <w:tcPr>
            <w:tcW w:w="1145" w:type="dxa"/>
            <w:tcBorders>
              <w:top w:val="nil"/>
              <w:left w:val="nil"/>
              <w:bottom w:val="nil"/>
              <w:right w:val="nil"/>
            </w:tcBorders>
            <w:shd w:val="clear" w:color="auto" w:fill="auto"/>
            <w:noWrap/>
            <w:vAlign w:val="bottom"/>
            <w:hideMark/>
          </w:tcPr>
          <w:p w14:paraId="78A0359C" w14:textId="77777777" w:rsidR="009C4675" w:rsidRPr="00D37CE5" w:rsidRDefault="00802AFA" w:rsidP="00D37CE5">
            <w:pPr>
              <w:spacing w:after="0" w:line="240" w:lineRule="auto"/>
              <w:jc w:val="center"/>
              <w:rPr>
                <w:rFonts w:ascii="Calibri" w:eastAsia="Times New Roman" w:hAnsi="Calibri" w:cs="Times New Roman"/>
                <w:b/>
                <w:color w:val="000000"/>
                <w:lang w:eastAsia="en-GB"/>
              </w:rPr>
            </w:pPr>
            <w:r w:rsidRPr="00D37CE5">
              <w:rPr>
                <w:rFonts w:ascii="Calibri" w:eastAsia="Times New Roman" w:hAnsi="Calibri" w:cs="Times New Roman"/>
                <w:b/>
                <w:color w:val="000000"/>
                <w:lang w:eastAsia="en-GB"/>
              </w:rPr>
              <w:t>10557</w:t>
            </w:r>
          </w:p>
        </w:tc>
      </w:tr>
      <w:tr w:rsidR="009C4675" w:rsidRPr="009C4675" w14:paraId="3586B536" w14:textId="77777777" w:rsidTr="00D37CE5">
        <w:trPr>
          <w:trHeight w:val="300"/>
        </w:trPr>
        <w:tc>
          <w:tcPr>
            <w:tcW w:w="2223" w:type="dxa"/>
            <w:tcBorders>
              <w:top w:val="nil"/>
              <w:left w:val="nil"/>
              <w:bottom w:val="nil"/>
              <w:right w:val="nil"/>
            </w:tcBorders>
            <w:shd w:val="clear" w:color="auto" w:fill="auto"/>
            <w:noWrap/>
            <w:vAlign w:val="bottom"/>
            <w:hideMark/>
          </w:tcPr>
          <w:p w14:paraId="6384B7A8"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761" w:type="dxa"/>
            <w:tcBorders>
              <w:top w:val="nil"/>
              <w:left w:val="nil"/>
              <w:bottom w:val="nil"/>
              <w:right w:val="nil"/>
            </w:tcBorders>
            <w:shd w:val="clear" w:color="auto" w:fill="auto"/>
            <w:noWrap/>
            <w:vAlign w:val="bottom"/>
            <w:hideMark/>
          </w:tcPr>
          <w:p w14:paraId="75869D84"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4855C9F6"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1E31C9B2"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771377A5"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40E1E7CF"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9C4675" w14:paraId="72520D9A" w14:textId="77777777" w:rsidTr="00D37CE5">
        <w:trPr>
          <w:trHeight w:val="300"/>
        </w:trPr>
        <w:tc>
          <w:tcPr>
            <w:tcW w:w="2223" w:type="dxa"/>
            <w:tcBorders>
              <w:top w:val="nil"/>
              <w:left w:val="nil"/>
              <w:bottom w:val="nil"/>
              <w:right w:val="nil"/>
            </w:tcBorders>
            <w:shd w:val="clear" w:color="auto" w:fill="auto"/>
            <w:noWrap/>
            <w:vAlign w:val="bottom"/>
            <w:hideMark/>
          </w:tcPr>
          <w:p w14:paraId="0BE29743" w14:textId="77777777" w:rsidR="009C4675" w:rsidRPr="009C4675" w:rsidRDefault="009C4675" w:rsidP="009C4675">
            <w:pPr>
              <w:spacing w:after="0" w:line="240" w:lineRule="auto"/>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Resources expended</w:t>
            </w:r>
          </w:p>
        </w:tc>
        <w:tc>
          <w:tcPr>
            <w:tcW w:w="1761" w:type="dxa"/>
            <w:tcBorders>
              <w:top w:val="nil"/>
              <w:left w:val="nil"/>
              <w:bottom w:val="nil"/>
              <w:right w:val="nil"/>
            </w:tcBorders>
            <w:shd w:val="clear" w:color="auto" w:fill="auto"/>
            <w:noWrap/>
            <w:vAlign w:val="bottom"/>
            <w:hideMark/>
          </w:tcPr>
          <w:p w14:paraId="0ED19320"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1905E56E"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123F6649"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2543B046"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30CE3849"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9C4675" w14:paraId="0DB78A2A" w14:textId="77777777" w:rsidTr="00D37CE5">
        <w:trPr>
          <w:trHeight w:val="300"/>
        </w:trPr>
        <w:tc>
          <w:tcPr>
            <w:tcW w:w="3984" w:type="dxa"/>
            <w:gridSpan w:val="2"/>
            <w:tcBorders>
              <w:top w:val="nil"/>
              <w:left w:val="nil"/>
              <w:bottom w:val="nil"/>
              <w:right w:val="nil"/>
            </w:tcBorders>
            <w:shd w:val="clear" w:color="auto" w:fill="auto"/>
            <w:noWrap/>
            <w:vAlign w:val="bottom"/>
            <w:hideMark/>
          </w:tcPr>
          <w:p w14:paraId="50E0B8EB" w14:textId="77777777" w:rsidR="008C0221" w:rsidRDefault="008C0221" w:rsidP="009C4675">
            <w:pPr>
              <w:spacing w:after="0" w:line="240" w:lineRule="auto"/>
              <w:rPr>
                <w:rFonts w:ascii="Calibri" w:eastAsia="Times New Roman" w:hAnsi="Calibri" w:cs="Times New Roman"/>
                <w:color w:val="000000"/>
                <w:lang w:eastAsia="en-GB"/>
              </w:rPr>
            </w:pPr>
          </w:p>
          <w:p w14:paraId="5822DF78" w14:textId="77777777" w:rsidR="009C4675" w:rsidRPr="009C4675" w:rsidRDefault="009C4675" w:rsidP="009C4675">
            <w:pPr>
              <w:spacing w:after="0" w:line="240" w:lineRule="auto"/>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Cost of generating funds</w:t>
            </w:r>
          </w:p>
        </w:tc>
        <w:tc>
          <w:tcPr>
            <w:tcW w:w="1843" w:type="dxa"/>
            <w:tcBorders>
              <w:top w:val="nil"/>
              <w:left w:val="nil"/>
              <w:bottom w:val="nil"/>
              <w:right w:val="nil"/>
            </w:tcBorders>
            <w:shd w:val="clear" w:color="auto" w:fill="auto"/>
            <w:noWrap/>
            <w:vAlign w:val="bottom"/>
            <w:hideMark/>
          </w:tcPr>
          <w:p w14:paraId="4CE3DF1A" w14:textId="77777777" w:rsidR="009C4675" w:rsidRPr="009C4675"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90" w:type="dxa"/>
            <w:tcBorders>
              <w:top w:val="nil"/>
              <w:left w:val="nil"/>
              <w:bottom w:val="nil"/>
              <w:right w:val="nil"/>
            </w:tcBorders>
            <w:shd w:val="clear" w:color="auto" w:fill="auto"/>
            <w:noWrap/>
            <w:vAlign w:val="bottom"/>
            <w:hideMark/>
          </w:tcPr>
          <w:p w14:paraId="5CF2C07C"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067" w:type="dxa"/>
            <w:tcBorders>
              <w:top w:val="nil"/>
              <w:left w:val="nil"/>
              <w:bottom w:val="nil"/>
              <w:right w:val="nil"/>
            </w:tcBorders>
            <w:shd w:val="clear" w:color="auto" w:fill="auto"/>
            <w:noWrap/>
            <w:vAlign w:val="bottom"/>
            <w:hideMark/>
          </w:tcPr>
          <w:p w14:paraId="67CF3F4B"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145" w:type="dxa"/>
            <w:tcBorders>
              <w:top w:val="nil"/>
              <w:left w:val="nil"/>
              <w:bottom w:val="nil"/>
              <w:right w:val="nil"/>
            </w:tcBorders>
            <w:shd w:val="clear" w:color="auto" w:fill="auto"/>
            <w:noWrap/>
            <w:vAlign w:val="bottom"/>
            <w:hideMark/>
          </w:tcPr>
          <w:p w14:paraId="14BC0FD1" w14:textId="77777777" w:rsidR="009C4675" w:rsidRPr="009C4675"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9C4675" w:rsidRPr="009C4675" w14:paraId="1690C8CE" w14:textId="77777777" w:rsidTr="00D37CE5">
        <w:trPr>
          <w:trHeight w:val="300"/>
        </w:trPr>
        <w:tc>
          <w:tcPr>
            <w:tcW w:w="3984" w:type="dxa"/>
            <w:gridSpan w:val="2"/>
            <w:tcBorders>
              <w:top w:val="nil"/>
              <w:left w:val="nil"/>
              <w:bottom w:val="nil"/>
              <w:right w:val="nil"/>
            </w:tcBorders>
            <w:shd w:val="clear" w:color="auto" w:fill="auto"/>
            <w:noWrap/>
            <w:vAlign w:val="bottom"/>
            <w:hideMark/>
          </w:tcPr>
          <w:p w14:paraId="553C1A70" w14:textId="77777777" w:rsidR="009C4675" w:rsidRPr="009C4675" w:rsidRDefault="009C4675" w:rsidP="009C4675">
            <w:pPr>
              <w:spacing w:after="0" w:line="240" w:lineRule="auto"/>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Costs of generating voluntary income</w:t>
            </w:r>
          </w:p>
        </w:tc>
        <w:tc>
          <w:tcPr>
            <w:tcW w:w="1843" w:type="dxa"/>
            <w:tcBorders>
              <w:top w:val="nil"/>
              <w:left w:val="nil"/>
              <w:bottom w:val="nil"/>
              <w:right w:val="nil"/>
            </w:tcBorders>
            <w:shd w:val="clear" w:color="auto" w:fill="auto"/>
            <w:noWrap/>
            <w:vAlign w:val="bottom"/>
            <w:hideMark/>
          </w:tcPr>
          <w:p w14:paraId="7DCF28D4" w14:textId="77777777" w:rsidR="009C4675" w:rsidRPr="009A7864"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114</w:t>
            </w:r>
          </w:p>
        </w:tc>
        <w:tc>
          <w:tcPr>
            <w:tcW w:w="1190" w:type="dxa"/>
            <w:tcBorders>
              <w:top w:val="nil"/>
              <w:left w:val="nil"/>
              <w:bottom w:val="nil"/>
              <w:right w:val="nil"/>
            </w:tcBorders>
            <w:shd w:val="clear" w:color="auto" w:fill="auto"/>
            <w:noWrap/>
            <w:vAlign w:val="bottom"/>
            <w:hideMark/>
          </w:tcPr>
          <w:p w14:paraId="0F5E4DAC"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067" w:type="dxa"/>
            <w:tcBorders>
              <w:top w:val="nil"/>
              <w:left w:val="nil"/>
              <w:bottom w:val="nil"/>
              <w:right w:val="nil"/>
            </w:tcBorders>
            <w:shd w:val="clear" w:color="auto" w:fill="auto"/>
            <w:noWrap/>
            <w:vAlign w:val="bottom"/>
            <w:hideMark/>
          </w:tcPr>
          <w:p w14:paraId="2FD66E51"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tcBorders>
              <w:top w:val="nil"/>
              <w:left w:val="nil"/>
              <w:bottom w:val="nil"/>
              <w:right w:val="nil"/>
            </w:tcBorders>
            <w:shd w:val="clear" w:color="auto" w:fill="auto"/>
            <w:noWrap/>
            <w:vAlign w:val="bottom"/>
            <w:hideMark/>
          </w:tcPr>
          <w:p w14:paraId="5052E10E" w14:textId="77777777" w:rsidR="009C4675" w:rsidRPr="009C4675"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1521</w:t>
            </w:r>
          </w:p>
        </w:tc>
      </w:tr>
      <w:tr w:rsidR="009C4675" w:rsidRPr="009C4675" w14:paraId="1DED0152" w14:textId="77777777" w:rsidTr="00D37CE5">
        <w:trPr>
          <w:trHeight w:val="300"/>
        </w:trPr>
        <w:tc>
          <w:tcPr>
            <w:tcW w:w="2223" w:type="dxa"/>
            <w:tcBorders>
              <w:top w:val="nil"/>
              <w:left w:val="nil"/>
              <w:bottom w:val="nil"/>
              <w:right w:val="nil"/>
            </w:tcBorders>
            <w:shd w:val="clear" w:color="auto" w:fill="auto"/>
            <w:noWrap/>
            <w:vAlign w:val="bottom"/>
            <w:hideMark/>
          </w:tcPr>
          <w:p w14:paraId="4B743DD5" w14:textId="77777777" w:rsidR="009C4675" w:rsidRPr="009C4675" w:rsidRDefault="009C4675" w:rsidP="009C4675">
            <w:pPr>
              <w:spacing w:after="0" w:line="240" w:lineRule="auto"/>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Charitable activities</w:t>
            </w:r>
            <w:r w:rsidR="00802AFA">
              <w:rPr>
                <w:rFonts w:ascii="Calibri" w:eastAsia="Times New Roman" w:hAnsi="Calibri" w:cs="Times New Roman"/>
                <w:color w:val="000000"/>
                <w:lang w:eastAsia="en-GB"/>
              </w:rPr>
              <w:t xml:space="preserve"> </w:t>
            </w:r>
          </w:p>
        </w:tc>
        <w:tc>
          <w:tcPr>
            <w:tcW w:w="1761" w:type="dxa"/>
            <w:tcBorders>
              <w:top w:val="nil"/>
              <w:left w:val="nil"/>
              <w:bottom w:val="nil"/>
              <w:right w:val="nil"/>
            </w:tcBorders>
            <w:shd w:val="clear" w:color="auto" w:fill="auto"/>
            <w:noWrap/>
            <w:vAlign w:val="bottom"/>
            <w:hideMark/>
          </w:tcPr>
          <w:p w14:paraId="4574FAA8"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33C0D68C" w14:textId="77777777" w:rsidR="009C4675" w:rsidRPr="009C4675" w:rsidRDefault="000924AF"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891</w:t>
            </w:r>
          </w:p>
        </w:tc>
        <w:tc>
          <w:tcPr>
            <w:tcW w:w="1190" w:type="dxa"/>
            <w:tcBorders>
              <w:top w:val="nil"/>
              <w:left w:val="nil"/>
              <w:bottom w:val="nil"/>
              <w:right w:val="nil"/>
            </w:tcBorders>
            <w:shd w:val="clear" w:color="auto" w:fill="auto"/>
            <w:noWrap/>
            <w:vAlign w:val="bottom"/>
            <w:hideMark/>
          </w:tcPr>
          <w:p w14:paraId="07F398B2" w14:textId="77777777" w:rsidR="009C4675" w:rsidRPr="009A7864" w:rsidRDefault="000924AF"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8905</w:t>
            </w:r>
          </w:p>
        </w:tc>
        <w:tc>
          <w:tcPr>
            <w:tcW w:w="1067" w:type="dxa"/>
            <w:tcBorders>
              <w:top w:val="nil"/>
              <w:left w:val="nil"/>
              <w:bottom w:val="nil"/>
              <w:right w:val="nil"/>
            </w:tcBorders>
            <w:shd w:val="clear" w:color="auto" w:fill="auto"/>
            <w:noWrap/>
            <w:vAlign w:val="bottom"/>
            <w:hideMark/>
          </w:tcPr>
          <w:p w14:paraId="2735A45B" w14:textId="77777777" w:rsidR="009C4675" w:rsidRPr="009C4675" w:rsidRDefault="00802AFA"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145" w:type="dxa"/>
            <w:tcBorders>
              <w:top w:val="nil"/>
              <w:left w:val="nil"/>
              <w:bottom w:val="nil"/>
              <w:right w:val="nil"/>
            </w:tcBorders>
            <w:shd w:val="clear" w:color="auto" w:fill="auto"/>
            <w:noWrap/>
            <w:vAlign w:val="bottom"/>
            <w:hideMark/>
          </w:tcPr>
          <w:p w14:paraId="4FEEF9AB" w14:textId="77777777" w:rsidR="009C4675" w:rsidRPr="009C4675" w:rsidRDefault="008C0221"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9C4675" w:rsidRPr="009C4675" w14:paraId="231E2FBF" w14:textId="77777777" w:rsidTr="00D37CE5">
        <w:trPr>
          <w:trHeight w:val="300"/>
        </w:trPr>
        <w:tc>
          <w:tcPr>
            <w:tcW w:w="2223" w:type="dxa"/>
            <w:tcBorders>
              <w:top w:val="nil"/>
              <w:left w:val="nil"/>
              <w:bottom w:val="nil"/>
              <w:right w:val="nil"/>
            </w:tcBorders>
            <w:shd w:val="clear" w:color="auto" w:fill="auto"/>
            <w:noWrap/>
            <w:vAlign w:val="bottom"/>
            <w:hideMark/>
          </w:tcPr>
          <w:p w14:paraId="2858655B" w14:textId="77777777" w:rsidR="009C4675" w:rsidRPr="009C4675" w:rsidRDefault="009C4675" w:rsidP="009C4675">
            <w:pPr>
              <w:spacing w:after="0" w:line="240" w:lineRule="auto"/>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Governance costs</w:t>
            </w:r>
          </w:p>
        </w:tc>
        <w:tc>
          <w:tcPr>
            <w:tcW w:w="1761" w:type="dxa"/>
            <w:tcBorders>
              <w:top w:val="nil"/>
              <w:left w:val="nil"/>
              <w:bottom w:val="nil"/>
              <w:right w:val="nil"/>
            </w:tcBorders>
            <w:shd w:val="clear" w:color="auto" w:fill="auto"/>
            <w:noWrap/>
            <w:vAlign w:val="bottom"/>
            <w:hideMark/>
          </w:tcPr>
          <w:p w14:paraId="6235213C"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2B48D816"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190" w:type="dxa"/>
            <w:tcBorders>
              <w:top w:val="nil"/>
              <w:left w:val="nil"/>
              <w:bottom w:val="nil"/>
              <w:right w:val="nil"/>
            </w:tcBorders>
            <w:shd w:val="clear" w:color="auto" w:fill="auto"/>
            <w:noWrap/>
            <w:vAlign w:val="bottom"/>
            <w:hideMark/>
          </w:tcPr>
          <w:p w14:paraId="24967CF1"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067" w:type="dxa"/>
            <w:tcBorders>
              <w:top w:val="nil"/>
              <w:left w:val="nil"/>
              <w:bottom w:val="nil"/>
              <w:right w:val="nil"/>
            </w:tcBorders>
            <w:shd w:val="clear" w:color="auto" w:fill="auto"/>
            <w:noWrap/>
            <w:vAlign w:val="bottom"/>
            <w:hideMark/>
          </w:tcPr>
          <w:p w14:paraId="3C43DED3"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r w:rsidRPr="009C4675">
              <w:rPr>
                <w:rFonts w:ascii="Calibri" w:eastAsia="Times New Roman" w:hAnsi="Calibri" w:cs="Times New Roman"/>
                <w:color w:val="000000"/>
                <w:lang w:eastAsia="en-GB"/>
              </w:rPr>
              <w:t>0</w:t>
            </w:r>
          </w:p>
        </w:tc>
        <w:tc>
          <w:tcPr>
            <w:tcW w:w="1145" w:type="dxa"/>
            <w:tcBorders>
              <w:top w:val="nil"/>
              <w:left w:val="nil"/>
              <w:bottom w:val="nil"/>
              <w:right w:val="nil"/>
            </w:tcBorders>
            <w:shd w:val="clear" w:color="auto" w:fill="auto"/>
            <w:noWrap/>
            <w:vAlign w:val="bottom"/>
            <w:hideMark/>
          </w:tcPr>
          <w:p w14:paraId="12C8241D" w14:textId="77777777" w:rsidR="009C4675" w:rsidRPr="009C4675" w:rsidRDefault="000E0B74" w:rsidP="00D37CE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r w:rsidR="009C4675" w:rsidRPr="009C4675" w14:paraId="16A59482" w14:textId="77777777" w:rsidTr="00D37CE5">
        <w:trPr>
          <w:trHeight w:val="300"/>
        </w:trPr>
        <w:tc>
          <w:tcPr>
            <w:tcW w:w="2223" w:type="dxa"/>
            <w:tcBorders>
              <w:top w:val="nil"/>
              <w:left w:val="nil"/>
              <w:bottom w:val="nil"/>
              <w:right w:val="nil"/>
            </w:tcBorders>
            <w:shd w:val="clear" w:color="auto" w:fill="auto"/>
            <w:noWrap/>
            <w:vAlign w:val="bottom"/>
            <w:hideMark/>
          </w:tcPr>
          <w:p w14:paraId="581A899A"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761" w:type="dxa"/>
            <w:tcBorders>
              <w:top w:val="nil"/>
              <w:left w:val="nil"/>
              <w:bottom w:val="nil"/>
              <w:right w:val="nil"/>
            </w:tcBorders>
            <w:shd w:val="clear" w:color="auto" w:fill="auto"/>
            <w:noWrap/>
            <w:vAlign w:val="bottom"/>
            <w:hideMark/>
          </w:tcPr>
          <w:p w14:paraId="0D1DC346"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49D8FE3D"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249E51A3"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68AEAE22"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105B38FA"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347BE9" w14:paraId="7208E733" w14:textId="77777777" w:rsidTr="00D37CE5">
        <w:trPr>
          <w:trHeight w:val="300"/>
        </w:trPr>
        <w:tc>
          <w:tcPr>
            <w:tcW w:w="3984" w:type="dxa"/>
            <w:gridSpan w:val="2"/>
            <w:tcBorders>
              <w:top w:val="nil"/>
              <w:left w:val="nil"/>
              <w:bottom w:val="nil"/>
              <w:right w:val="nil"/>
            </w:tcBorders>
            <w:shd w:val="clear" w:color="auto" w:fill="auto"/>
            <w:noWrap/>
            <w:vAlign w:val="bottom"/>
            <w:hideMark/>
          </w:tcPr>
          <w:p w14:paraId="693EEFDA" w14:textId="77777777" w:rsidR="009C4675" w:rsidRPr="00347BE9" w:rsidRDefault="009C4675" w:rsidP="009C4675">
            <w:pPr>
              <w:spacing w:after="0" w:line="240" w:lineRule="auto"/>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TOTAL RESOURCES EXPENDED</w:t>
            </w:r>
          </w:p>
        </w:tc>
        <w:tc>
          <w:tcPr>
            <w:tcW w:w="1843" w:type="dxa"/>
            <w:tcBorders>
              <w:top w:val="nil"/>
              <w:left w:val="nil"/>
              <w:bottom w:val="nil"/>
              <w:right w:val="nil"/>
            </w:tcBorders>
            <w:shd w:val="clear" w:color="auto" w:fill="auto"/>
            <w:noWrap/>
            <w:vAlign w:val="bottom"/>
            <w:hideMark/>
          </w:tcPr>
          <w:p w14:paraId="2E8479FA" w14:textId="77777777" w:rsidR="009C4675" w:rsidRPr="00347BE9" w:rsidRDefault="000924AF"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100</w:t>
            </w:r>
            <w:r w:rsidR="00D37CE5" w:rsidRPr="00347BE9">
              <w:rPr>
                <w:rFonts w:ascii="Calibri" w:eastAsia="Times New Roman" w:hAnsi="Calibri" w:cs="Times New Roman"/>
                <w:b/>
                <w:color w:val="000000"/>
                <w:lang w:eastAsia="en-GB"/>
              </w:rPr>
              <w:t>5</w:t>
            </w:r>
          </w:p>
        </w:tc>
        <w:tc>
          <w:tcPr>
            <w:tcW w:w="1190" w:type="dxa"/>
            <w:tcBorders>
              <w:top w:val="nil"/>
              <w:left w:val="nil"/>
              <w:bottom w:val="nil"/>
              <w:right w:val="nil"/>
            </w:tcBorders>
            <w:shd w:val="clear" w:color="auto" w:fill="auto"/>
            <w:noWrap/>
            <w:vAlign w:val="bottom"/>
            <w:hideMark/>
          </w:tcPr>
          <w:p w14:paraId="2B48485C" w14:textId="77777777" w:rsidR="009C4675" w:rsidRPr="00347BE9" w:rsidRDefault="000924AF"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8905</w:t>
            </w:r>
          </w:p>
        </w:tc>
        <w:tc>
          <w:tcPr>
            <w:tcW w:w="1067" w:type="dxa"/>
            <w:tcBorders>
              <w:top w:val="nil"/>
              <w:left w:val="nil"/>
              <w:bottom w:val="nil"/>
              <w:right w:val="nil"/>
            </w:tcBorders>
            <w:shd w:val="clear" w:color="auto" w:fill="auto"/>
            <w:noWrap/>
            <w:vAlign w:val="bottom"/>
            <w:hideMark/>
          </w:tcPr>
          <w:p w14:paraId="0F0CB16A" w14:textId="77777777" w:rsidR="009C4675" w:rsidRPr="00347BE9" w:rsidRDefault="006C2C56"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9910</w:t>
            </w:r>
          </w:p>
        </w:tc>
        <w:tc>
          <w:tcPr>
            <w:tcW w:w="1145" w:type="dxa"/>
            <w:tcBorders>
              <w:top w:val="nil"/>
              <w:left w:val="nil"/>
              <w:bottom w:val="nil"/>
              <w:right w:val="nil"/>
            </w:tcBorders>
            <w:shd w:val="clear" w:color="auto" w:fill="auto"/>
            <w:noWrap/>
            <w:vAlign w:val="bottom"/>
            <w:hideMark/>
          </w:tcPr>
          <w:p w14:paraId="74FEE7A0" w14:textId="77777777" w:rsidR="009C4675" w:rsidRPr="00347BE9" w:rsidRDefault="008C0221"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1521</w:t>
            </w:r>
          </w:p>
        </w:tc>
      </w:tr>
      <w:tr w:rsidR="009C4675" w:rsidRPr="009C4675" w14:paraId="34F6AFB0" w14:textId="77777777" w:rsidTr="00D37CE5">
        <w:trPr>
          <w:trHeight w:val="300"/>
        </w:trPr>
        <w:tc>
          <w:tcPr>
            <w:tcW w:w="2223" w:type="dxa"/>
            <w:tcBorders>
              <w:top w:val="nil"/>
              <w:left w:val="nil"/>
              <w:bottom w:val="nil"/>
              <w:right w:val="nil"/>
            </w:tcBorders>
            <w:shd w:val="clear" w:color="auto" w:fill="auto"/>
            <w:noWrap/>
            <w:vAlign w:val="bottom"/>
            <w:hideMark/>
          </w:tcPr>
          <w:p w14:paraId="5A9A75F4"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761" w:type="dxa"/>
            <w:tcBorders>
              <w:top w:val="nil"/>
              <w:left w:val="nil"/>
              <w:bottom w:val="nil"/>
              <w:right w:val="nil"/>
            </w:tcBorders>
            <w:shd w:val="clear" w:color="auto" w:fill="auto"/>
            <w:noWrap/>
            <w:vAlign w:val="bottom"/>
            <w:hideMark/>
          </w:tcPr>
          <w:p w14:paraId="72ABF72A"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noWrap/>
            <w:vAlign w:val="bottom"/>
            <w:hideMark/>
          </w:tcPr>
          <w:p w14:paraId="4A360B2E" w14:textId="77777777" w:rsidR="009C4675" w:rsidRPr="009C4675" w:rsidRDefault="009C4675" w:rsidP="009C4675">
            <w:pPr>
              <w:spacing w:after="0" w:line="240" w:lineRule="auto"/>
              <w:rPr>
                <w:rFonts w:ascii="Calibri" w:eastAsia="Times New Roman" w:hAnsi="Calibri" w:cs="Times New Roman"/>
                <w:color w:val="000000"/>
                <w:lang w:eastAsia="en-GB"/>
              </w:rPr>
            </w:pPr>
          </w:p>
        </w:tc>
        <w:tc>
          <w:tcPr>
            <w:tcW w:w="1190" w:type="dxa"/>
            <w:tcBorders>
              <w:top w:val="nil"/>
              <w:left w:val="nil"/>
              <w:bottom w:val="nil"/>
              <w:right w:val="nil"/>
            </w:tcBorders>
            <w:shd w:val="clear" w:color="auto" w:fill="auto"/>
            <w:noWrap/>
            <w:vAlign w:val="bottom"/>
            <w:hideMark/>
          </w:tcPr>
          <w:p w14:paraId="1657C68B"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067" w:type="dxa"/>
            <w:tcBorders>
              <w:top w:val="nil"/>
              <w:left w:val="nil"/>
              <w:bottom w:val="nil"/>
              <w:right w:val="nil"/>
            </w:tcBorders>
            <w:shd w:val="clear" w:color="auto" w:fill="auto"/>
            <w:noWrap/>
            <w:vAlign w:val="bottom"/>
            <w:hideMark/>
          </w:tcPr>
          <w:p w14:paraId="40688C60"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c>
          <w:tcPr>
            <w:tcW w:w="1145" w:type="dxa"/>
            <w:tcBorders>
              <w:top w:val="nil"/>
              <w:left w:val="nil"/>
              <w:bottom w:val="nil"/>
              <w:right w:val="nil"/>
            </w:tcBorders>
            <w:shd w:val="clear" w:color="auto" w:fill="auto"/>
            <w:noWrap/>
            <w:vAlign w:val="bottom"/>
            <w:hideMark/>
          </w:tcPr>
          <w:p w14:paraId="05DE1C77" w14:textId="77777777" w:rsidR="009C4675" w:rsidRPr="009C4675" w:rsidRDefault="009C4675" w:rsidP="00D37CE5">
            <w:pPr>
              <w:spacing w:after="0" w:line="240" w:lineRule="auto"/>
              <w:jc w:val="center"/>
              <w:rPr>
                <w:rFonts w:ascii="Calibri" w:eastAsia="Times New Roman" w:hAnsi="Calibri" w:cs="Times New Roman"/>
                <w:color w:val="000000"/>
                <w:lang w:eastAsia="en-GB"/>
              </w:rPr>
            </w:pPr>
          </w:p>
        </w:tc>
      </w:tr>
      <w:tr w:rsidR="009C4675" w:rsidRPr="00347BE9" w14:paraId="38F113FB" w14:textId="77777777" w:rsidTr="00D37CE5">
        <w:trPr>
          <w:trHeight w:val="300"/>
        </w:trPr>
        <w:tc>
          <w:tcPr>
            <w:tcW w:w="3984" w:type="dxa"/>
            <w:gridSpan w:val="2"/>
            <w:tcBorders>
              <w:top w:val="nil"/>
              <w:left w:val="nil"/>
              <w:bottom w:val="nil"/>
              <w:right w:val="nil"/>
            </w:tcBorders>
            <w:shd w:val="clear" w:color="auto" w:fill="auto"/>
            <w:noWrap/>
            <w:vAlign w:val="bottom"/>
            <w:hideMark/>
          </w:tcPr>
          <w:p w14:paraId="76BEBE16" w14:textId="77777777" w:rsidR="009C4675" w:rsidRPr="00347BE9" w:rsidRDefault="009C4675" w:rsidP="009C4675">
            <w:pPr>
              <w:spacing w:after="0" w:line="240" w:lineRule="auto"/>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NET INCOME FOR THE YEAR</w:t>
            </w:r>
          </w:p>
        </w:tc>
        <w:tc>
          <w:tcPr>
            <w:tcW w:w="1843" w:type="dxa"/>
            <w:tcBorders>
              <w:top w:val="nil"/>
              <w:left w:val="nil"/>
              <w:bottom w:val="nil"/>
              <w:right w:val="nil"/>
            </w:tcBorders>
            <w:shd w:val="clear" w:color="auto" w:fill="auto"/>
            <w:noWrap/>
            <w:vAlign w:val="bottom"/>
            <w:hideMark/>
          </w:tcPr>
          <w:p w14:paraId="0E8F5951" w14:textId="77777777" w:rsidR="009C4675" w:rsidRPr="00347BE9" w:rsidRDefault="006C2C56"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w:t>
            </w:r>
            <w:r w:rsidR="00D37CE5" w:rsidRPr="00347BE9">
              <w:rPr>
                <w:rFonts w:ascii="Calibri" w:eastAsia="Times New Roman" w:hAnsi="Calibri" w:cs="Times New Roman"/>
                <w:b/>
                <w:color w:val="000000"/>
                <w:lang w:eastAsia="en-GB"/>
              </w:rPr>
              <w:t>-120</w:t>
            </w:r>
            <w:r w:rsidRPr="00347BE9">
              <w:rPr>
                <w:rFonts w:ascii="Calibri" w:eastAsia="Times New Roman" w:hAnsi="Calibri" w:cs="Times New Roman"/>
                <w:b/>
                <w:color w:val="000000"/>
                <w:lang w:eastAsia="en-GB"/>
              </w:rPr>
              <w:t>)</w:t>
            </w:r>
          </w:p>
        </w:tc>
        <w:tc>
          <w:tcPr>
            <w:tcW w:w="1190" w:type="dxa"/>
            <w:tcBorders>
              <w:top w:val="nil"/>
              <w:left w:val="nil"/>
              <w:bottom w:val="nil"/>
              <w:right w:val="nil"/>
            </w:tcBorders>
            <w:shd w:val="clear" w:color="auto" w:fill="auto"/>
            <w:noWrap/>
            <w:vAlign w:val="bottom"/>
            <w:hideMark/>
          </w:tcPr>
          <w:p w14:paraId="2C622DB4" w14:textId="77777777" w:rsidR="009C4675" w:rsidRPr="00347BE9" w:rsidRDefault="00A1446F"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w:t>
            </w:r>
            <w:r w:rsidR="000924AF" w:rsidRPr="00347BE9">
              <w:rPr>
                <w:rFonts w:ascii="Calibri" w:eastAsia="Times New Roman" w:hAnsi="Calibri" w:cs="Times New Roman"/>
                <w:b/>
                <w:color w:val="000000"/>
                <w:lang w:eastAsia="en-GB"/>
              </w:rPr>
              <w:t>8755</w:t>
            </w:r>
            <w:r w:rsidR="006C2C56" w:rsidRPr="00347BE9">
              <w:rPr>
                <w:rFonts w:ascii="Calibri" w:eastAsia="Times New Roman" w:hAnsi="Calibri" w:cs="Times New Roman"/>
                <w:b/>
                <w:color w:val="000000"/>
                <w:lang w:eastAsia="en-GB"/>
              </w:rPr>
              <w:t>)</w:t>
            </w:r>
          </w:p>
        </w:tc>
        <w:tc>
          <w:tcPr>
            <w:tcW w:w="1067" w:type="dxa"/>
            <w:tcBorders>
              <w:top w:val="nil"/>
              <w:left w:val="nil"/>
              <w:bottom w:val="nil"/>
              <w:right w:val="nil"/>
            </w:tcBorders>
            <w:shd w:val="clear" w:color="auto" w:fill="auto"/>
            <w:noWrap/>
            <w:vAlign w:val="bottom"/>
            <w:hideMark/>
          </w:tcPr>
          <w:p w14:paraId="4D800B7C" w14:textId="77777777" w:rsidR="009C4675" w:rsidRPr="00347BE9" w:rsidRDefault="006C2C56"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w:t>
            </w:r>
            <w:r w:rsidR="008C0221" w:rsidRPr="00347BE9">
              <w:rPr>
                <w:rFonts w:ascii="Calibri" w:eastAsia="Times New Roman" w:hAnsi="Calibri" w:cs="Times New Roman"/>
                <w:b/>
                <w:color w:val="000000"/>
                <w:lang w:eastAsia="en-GB"/>
              </w:rPr>
              <w:t>-8</w:t>
            </w:r>
            <w:r w:rsidR="000924AF" w:rsidRPr="00347BE9">
              <w:rPr>
                <w:rFonts w:ascii="Calibri" w:eastAsia="Times New Roman" w:hAnsi="Calibri" w:cs="Times New Roman"/>
                <w:b/>
                <w:color w:val="000000"/>
                <w:lang w:eastAsia="en-GB"/>
              </w:rPr>
              <w:t>635</w:t>
            </w:r>
            <w:r w:rsidRPr="00347BE9">
              <w:rPr>
                <w:rFonts w:ascii="Calibri" w:eastAsia="Times New Roman" w:hAnsi="Calibri" w:cs="Times New Roman"/>
                <w:b/>
                <w:color w:val="000000"/>
                <w:lang w:eastAsia="en-GB"/>
              </w:rPr>
              <w:t>)</w:t>
            </w:r>
          </w:p>
        </w:tc>
        <w:tc>
          <w:tcPr>
            <w:tcW w:w="1145" w:type="dxa"/>
            <w:tcBorders>
              <w:top w:val="nil"/>
              <w:left w:val="nil"/>
              <w:bottom w:val="nil"/>
              <w:right w:val="nil"/>
            </w:tcBorders>
            <w:shd w:val="clear" w:color="auto" w:fill="auto"/>
            <w:noWrap/>
            <w:vAlign w:val="bottom"/>
            <w:hideMark/>
          </w:tcPr>
          <w:p w14:paraId="44457D9F" w14:textId="77777777" w:rsidR="009C4675" w:rsidRPr="00347BE9" w:rsidRDefault="008C0221" w:rsidP="00D37CE5">
            <w:pPr>
              <w:spacing w:after="0" w:line="240" w:lineRule="auto"/>
              <w:jc w:val="center"/>
              <w:rPr>
                <w:rFonts w:ascii="Calibri" w:eastAsia="Times New Roman" w:hAnsi="Calibri" w:cs="Times New Roman"/>
                <w:b/>
                <w:color w:val="000000"/>
                <w:lang w:eastAsia="en-GB"/>
              </w:rPr>
            </w:pPr>
            <w:r w:rsidRPr="00347BE9">
              <w:rPr>
                <w:rFonts w:ascii="Calibri" w:eastAsia="Times New Roman" w:hAnsi="Calibri" w:cs="Times New Roman"/>
                <w:b/>
                <w:color w:val="000000"/>
                <w:lang w:eastAsia="en-GB"/>
              </w:rPr>
              <w:t>(464)</w:t>
            </w:r>
          </w:p>
        </w:tc>
      </w:tr>
    </w:tbl>
    <w:p w14:paraId="13984826" w14:textId="77777777" w:rsidR="0011496B" w:rsidRDefault="0011496B" w:rsidP="0047494A">
      <w:pPr>
        <w:spacing w:after="0" w:line="240" w:lineRule="auto"/>
        <w:rPr>
          <w:rFonts w:eastAsia="Times New Roman" w:cs="Times New Roman"/>
          <w:b/>
          <w:bCs/>
          <w:sz w:val="24"/>
          <w:szCs w:val="24"/>
          <w:lang w:eastAsia="en-GB"/>
        </w:rPr>
      </w:pPr>
    </w:p>
    <w:p w14:paraId="5414839D" w14:textId="77777777" w:rsidR="008B47CD" w:rsidRPr="00D31B37" w:rsidRDefault="008B47CD" w:rsidP="0047494A">
      <w:pPr>
        <w:spacing w:after="0" w:line="240" w:lineRule="auto"/>
        <w:rPr>
          <w:rFonts w:eastAsia="Times New Roman" w:cs="Times New Roman"/>
          <w:b/>
          <w:bCs/>
          <w:sz w:val="24"/>
          <w:szCs w:val="24"/>
          <w:lang w:eastAsia="en-GB"/>
        </w:rPr>
      </w:pPr>
    </w:p>
    <w:p w14:paraId="320A0583" w14:textId="77777777" w:rsidR="009C4675" w:rsidRDefault="009C4675" w:rsidP="0011496B">
      <w:pPr>
        <w:pStyle w:val="Heading2"/>
        <w:rPr>
          <w:rFonts w:asciiTheme="minorHAnsi" w:eastAsia="Times New Roman" w:hAnsiTheme="minorHAnsi"/>
          <w:sz w:val="24"/>
          <w:szCs w:val="24"/>
          <w:lang w:eastAsia="en-GB"/>
        </w:rPr>
      </w:pPr>
    </w:p>
    <w:p w14:paraId="45824682" w14:textId="77777777" w:rsidR="009C4675" w:rsidRDefault="009C4675" w:rsidP="0011496B">
      <w:pPr>
        <w:pStyle w:val="Heading2"/>
        <w:rPr>
          <w:rFonts w:asciiTheme="minorHAnsi" w:eastAsia="Times New Roman" w:hAnsiTheme="minorHAnsi"/>
          <w:sz w:val="24"/>
          <w:szCs w:val="24"/>
          <w:lang w:eastAsia="en-GB"/>
        </w:rPr>
      </w:pPr>
    </w:p>
    <w:p w14:paraId="31D7D3DA" w14:textId="77777777" w:rsidR="009C4675" w:rsidRDefault="009C4675" w:rsidP="0011496B">
      <w:pPr>
        <w:pStyle w:val="Heading2"/>
        <w:rPr>
          <w:rFonts w:asciiTheme="minorHAnsi" w:eastAsia="Times New Roman" w:hAnsiTheme="minorHAnsi"/>
          <w:sz w:val="24"/>
          <w:szCs w:val="24"/>
          <w:lang w:eastAsia="en-GB"/>
        </w:rPr>
      </w:pPr>
    </w:p>
    <w:p w14:paraId="3FE717E1" w14:textId="77777777" w:rsidR="009C4675" w:rsidRDefault="009C4675" w:rsidP="0011496B">
      <w:pPr>
        <w:pStyle w:val="Heading2"/>
        <w:rPr>
          <w:rFonts w:asciiTheme="minorHAnsi" w:eastAsia="Times New Roman" w:hAnsiTheme="minorHAnsi"/>
          <w:sz w:val="24"/>
          <w:szCs w:val="24"/>
          <w:lang w:eastAsia="en-GB"/>
        </w:rPr>
      </w:pPr>
    </w:p>
    <w:p w14:paraId="1F8BE9BB" w14:textId="77777777" w:rsidR="005F6641" w:rsidRDefault="005F6641" w:rsidP="0011496B">
      <w:pPr>
        <w:pStyle w:val="Heading2"/>
        <w:rPr>
          <w:rFonts w:asciiTheme="minorHAnsi" w:eastAsiaTheme="minorHAnsi" w:hAnsiTheme="minorHAnsi" w:cstheme="minorBidi"/>
          <w:b w:val="0"/>
          <w:bCs w:val="0"/>
          <w:color w:val="auto"/>
          <w:sz w:val="22"/>
          <w:szCs w:val="22"/>
          <w:lang w:eastAsia="en-GB"/>
        </w:rPr>
      </w:pPr>
    </w:p>
    <w:p w14:paraId="5592805A" w14:textId="77777777" w:rsidR="005F6641" w:rsidRPr="005F6641" w:rsidRDefault="005F6641" w:rsidP="005F6641">
      <w:pPr>
        <w:rPr>
          <w:lang w:eastAsia="en-GB"/>
        </w:rPr>
      </w:pPr>
    </w:p>
    <w:p w14:paraId="7052D93B" w14:textId="77777777" w:rsidR="00347BE9" w:rsidRDefault="00347BE9" w:rsidP="0011496B">
      <w:pPr>
        <w:pStyle w:val="Heading2"/>
        <w:rPr>
          <w:lang w:eastAsia="en-GB"/>
        </w:rPr>
      </w:pPr>
    </w:p>
    <w:p w14:paraId="356492C9" w14:textId="77777777" w:rsidR="00347BE9" w:rsidRDefault="00347BE9" w:rsidP="0011496B">
      <w:pPr>
        <w:pStyle w:val="Heading2"/>
        <w:rPr>
          <w:lang w:eastAsia="en-GB"/>
        </w:rPr>
      </w:pPr>
    </w:p>
    <w:p w14:paraId="6E6007A7" w14:textId="77777777" w:rsidR="009C4675" w:rsidRPr="005F6641" w:rsidRDefault="009C4675" w:rsidP="0011496B">
      <w:pPr>
        <w:pStyle w:val="Heading2"/>
        <w:rPr>
          <w:lang w:eastAsia="en-GB"/>
        </w:rPr>
      </w:pPr>
      <w:bookmarkStart w:id="24" w:name="_Toc491869371"/>
      <w:r w:rsidRPr="005F6641">
        <w:rPr>
          <w:lang w:eastAsia="en-GB"/>
        </w:rPr>
        <w:t>Balance sheet as at 31 May 201</w:t>
      </w:r>
      <w:r w:rsidR="007F4B7C" w:rsidRPr="005F6641">
        <w:rPr>
          <w:lang w:eastAsia="en-GB"/>
        </w:rPr>
        <w:t>7</w:t>
      </w:r>
      <w:bookmarkEnd w:id="24"/>
    </w:p>
    <w:p w14:paraId="75127B50" w14:textId="77777777" w:rsidR="0047494A" w:rsidRPr="00D31B37" w:rsidRDefault="0047494A" w:rsidP="0011496B">
      <w:pPr>
        <w:pStyle w:val="Heading2"/>
        <w:rPr>
          <w:rFonts w:asciiTheme="minorHAnsi" w:eastAsia="Times New Roman" w:hAnsiTheme="minorHAnsi"/>
          <w:sz w:val="24"/>
          <w:szCs w:val="24"/>
          <w:lang w:eastAsia="en-GB"/>
        </w:rPr>
      </w:pPr>
      <w:r w:rsidRPr="00D31B37">
        <w:rPr>
          <w:rFonts w:asciiTheme="minorHAnsi" w:eastAsia="Times New Roman" w:hAnsiTheme="minorHAnsi"/>
          <w:sz w:val="24"/>
          <w:szCs w:val="24"/>
          <w:lang w:eastAsia="en-GB"/>
        </w:rPr>
        <w:t xml:space="preserve"> </w:t>
      </w:r>
    </w:p>
    <w:p w14:paraId="6111B0C2" w14:textId="77777777" w:rsidR="009C4675" w:rsidRPr="00D31B37" w:rsidRDefault="009C4675" w:rsidP="009C4675">
      <w:pPr>
        <w:pStyle w:val="Heading2"/>
        <w:jc w:val="center"/>
        <w:rPr>
          <w:rFonts w:asciiTheme="minorHAnsi" w:eastAsia="Times New Roman" w:hAnsiTheme="minorHAnsi"/>
          <w:sz w:val="24"/>
          <w:szCs w:val="24"/>
          <w:lang w:eastAsia="en-GB"/>
        </w:rPr>
      </w:pPr>
      <w:bookmarkStart w:id="25" w:name="_Toc491869372"/>
      <w:r w:rsidRPr="00D31B37">
        <w:rPr>
          <w:rFonts w:asciiTheme="minorHAnsi" w:eastAsia="Times New Roman" w:hAnsiTheme="minorHAnsi"/>
          <w:sz w:val="24"/>
          <w:szCs w:val="24"/>
          <w:lang w:eastAsia="en-GB"/>
        </w:rPr>
        <w:t>Balance sheet</w:t>
      </w:r>
      <w:bookmarkEnd w:id="25"/>
    </w:p>
    <w:p w14:paraId="7EB6F6B0" w14:textId="77777777" w:rsidR="009C4675" w:rsidRPr="00D31B37" w:rsidRDefault="009C4675" w:rsidP="009C4675">
      <w:pPr>
        <w:spacing w:after="0" w:line="240" w:lineRule="auto"/>
        <w:jc w:val="center"/>
        <w:rPr>
          <w:rFonts w:eastAsia="Times New Roman" w:cs="Times New Roman"/>
          <w:b/>
          <w:bCs/>
          <w:sz w:val="24"/>
          <w:szCs w:val="24"/>
          <w:lang w:eastAsia="en-GB"/>
        </w:rPr>
      </w:pPr>
      <w:r w:rsidRPr="0047494A">
        <w:rPr>
          <w:rFonts w:eastAsia="Times New Roman" w:cs="Times New Roman"/>
          <w:b/>
          <w:bCs/>
          <w:sz w:val="24"/>
          <w:szCs w:val="24"/>
          <w:lang w:eastAsia="en-GB"/>
        </w:rPr>
        <w:t>As at 31st May 201</w:t>
      </w:r>
      <w:r w:rsidR="00912791">
        <w:rPr>
          <w:rFonts w:eastAsia="Times New Roman" w:cs="Times New Roman"/>
          <w:b/>
          <w:bCs/>
          <w:sz w:val="24"/>
          <w:szCs w:val="24"/>
          <w:lang w:eastAsia="en-GB"/>
        </w:rPr>
        <w:t>7</w:t>
      </w:r>
    </w:p>
    <w:p w14:paraId="4C22B393" w14:textId="77777777" w:rsidR="009C4675" w:rsidRPr="00D31B37" w:rsidRDefault="009C4675" w:rsidP="009C4675">
      <w:pPr>
        <w:spacing w:after="0" w:line="240" w:lineRule="auto"/>
        <w:jc w:val="center"/>
        <w:rPr>
          <w:rFonts w:eastAsia="Times New Roman" w:cs="Times New Roman"/>
          <w:b/>
          <w:bCs/>
          <w:sz w:val="24"/>
          <w:szCs w:val="24"/>
          <w:lang w:eastAsia="en-GB"/>
        </w:rPr>
      </w:pPr>
    </w:p>
    <w:p w14:paraId="6A4FEF22" w14:textId="77777777" w:rsidR="009C4675" w:rsidRPr="0047494A" w:rsidRDefault="009C4675" w:rsidP="009C4675">
      <w:pPr>
        <w:spacing w:after="0" w:line="240" w:lineRule="auto"/>
        <w:jc w:val="center"/>
        <w:rPr>
          <w:rFonts w:eastAsia="Times New Roman" w:cs="Times New Roman"/>
          <w:sz w:val="24"/>
          <w:szCs w:val="24"/>
          <w:lang w:eastAsia="en-GB"/>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4049"/>
        <w:gridCol w:w="309"/>
        <w:gridCol w:w="960"/>
        <w:gridCol w:w="1031"/>
      </w:tblGrid>
      <w:tr w:rsidR="009C4675" w:rsidRPr="0047494A" w14:paraId="41CB816B" w14:textId="77777777" w:rsidTr="00347BE9">
        <w:tc>
          <w:tcPr>
            <w:tcW w:w="4049" w:type="dxa"/>
            <w:tcBorders>
              <w:top w:val="nil"/>
              <w:left w:val="nil"/>
              <w:bottom w:val="nil"/>
              <w:right w:val="nil"/>
            </w:tcBorders>
            <w:tcMar>
              <w:top w:w="80" w:type="dxa"/>
              <w:left w:w="80" w:type="dxa"/>
              <w:bottom w:w="80" w:type="dxa"/>
              <w:right w:w="80" w:type="dxa"/>
            </w:tcMar>
            <w:hideMark/>
          </w:tcPr>
          <w:p w14:paraId="1795D84D"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309" w:type="dxa"/>
            <w:tcBorders>
              <w:top w:val="nil"/>
              <w:left w:val="nil"/>
              <w:bottom w:val="nil"/>
              <w:right w:val="nil"/>
            </w:tcBorders>
            <w:tcMar>
              <w:top w:w="80" w:type="dxa"/>
              <w:left w:w="80" w:type="dxa"/>
              <w:bottom w:w="80" w:type="dxa"/>
              <w:right w:w="80" w:type="dxa"/>
            </w:tcMar>
            <w:hideMark/>
          </w:tcPr>
          <w:p w14:paraId="6A97B97E" w14:textId="77777777" w:rsidR="009C4675" w:rsidRPr="0047494A" w:rsidRDefault="009C4675" w:rsidP="00515D79">
            <w:pPr>
              <w:spacing w:after="0" w:line="240" w:lineRule="auto"/>
              <w:rPr>
                <w:rFonts w:eastAsia="Times New Roman" w:cs="Times New Roman"/>
                <w:sz w:val="24"/>
                <w:szCs w:val="24"/>
                <w:lang w:eastAsia="en-GB"/>
              </w:rPr>
            </w:pPr>
          </w:p>
        </w:tc>
        <w:tc>
          <w:tcPr>
            <w:tcW w:w="960" w:type="dxa"/>
            <w:tcBorders>
              <w:top w:val="nil"/>
              <w:left w:val="nil"/>
              <w:bottom w:val="nil"/>
              <w:right w:val="nil"/>
            </w:tcBorders>
            <w:tcMar>
              <w:top w:w="80" w:type="dxa"/>
              <w:left w:w="80" w:type="dxa"/>
              <w:bottom w:w="80" w:type="dxa"/>
              <w:right w:w="80" w:type="dxa"/>
            </w:tcMar>
            <w:hideMark/>
          </w:tcPr>
          <w:p w14:paraId="59B40777"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b/>
                <w:bCs/>
                <w:sz w:val="24"/>
                <w:szCs w:val="24"/>
                <w:lang w:eastAsia="en-GB"/>
              </w:rPr>
              <w:t>201</w:t>
            </w:r>
            <w:r w:rsidR="00912791">
              <w:rPr>
                <w:rFonts w:eastAsia="Times New Roman" w:cs="Times New Roman"/>
                <w:b/>
                <w:bCs/>
                <w:sz w:val="24"/>
                <w:szCs w:val="24"/>
                <w:lang w:eastAsia="en-GB"/>
              </w:rPr>
              <w:t>7</w:t>
            </w:r>
          </w:p>
          <w:p w14:paraId="6A8F4143"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b/>
                <w:bCs/>
                <w:sz w:val="24"/>
                <w:szCs w:val="24"/>
                <w:lang w:eastAsia="en-GB"/>
              </w:rPr>
              <w:t>£</w:t>
            </w:r>
          </w:p>
        </w:tc>
        <w:tc>
          <w:tcPr>
            <w:tcW w:w="1031" w:type="dxa"/>
            <w:tcBorders>
              <w:top w:val="nil"/>
              <w:left w:val="nil"/>
              <w:bottom w:val="nil"/>
              <w:right w:val="nil"/>
            </w:tcBorders>
            <w:tcMar>
              <w:top w:w="80" w:type="dxa"/>
              <w:left w:w="80" w:type="dxa"/>
              <w:bottom w:w="80" w:type="dxa"/>
              <w:right w:w="80" w:type="dxa"/>
            </w:tcMar>
            <w:hideMark/>
          </w:tcPr>
          <w:p w14:paraId="14C789CC"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b/>
                <w:bCs/>
                <w:sz w:val="24"/>
                <w:szCs w:val="24"/>
                <w:lang w:eastAsia="en-GB"/>
              </w:rPr>
              <w:t>201</w:t>
            </w:r>
            <w:r w:rsidR="00912791">
              <w:rPr>
                <w:rFonts w:eastAsia="Times New Roman" w:cs="Times New Roman"/>
                <w:b/>
                <w:bCs/>
                <w:sz w:val="24"/>
                <w:szCs w:val="24"/>
                <w:lang w:eastAsia="en-GB"/>
              </w:rPr>
              <w:t>6</w:t>
            </w:r>
          </w:p>
          <w:p w14:paraId="45FE2483"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b/>
                <w:bCs/>
                <w:sz w:val="24"/>
                <w:szCs w:val="24"/>
                <w:lang w:eastAsia="en-GB"/>
              </w:rPr>
              <w:t>£</w:t>
            </w:r>
          </w:p>
        </w:tc>
      </w:tr>
      <w:tr w:rsidR="009C4675" w:rsidRPr="0047494A" w14:paraId="4C35A656" w14:textId="77777777" w:rsidTr="00347BE9">
        <w:tc>
          <w:tcPr>
            <w:tcW w:w="4049" w:type="dxa"/>
            <w:tcBorders>
              <w:top w:val="nil"/>
              <w:left w:val="nil"/>
              <w:bottom w:val="nil"/>
              <w:right w:val="nil"/>
            </w:tcBorders>
            <w:tcMar>
              <w:top w:w="80" w:type="dxa"/>
              <w:left w:w="80" w:type="dxa"/>
              <w:bottom w:w="80" w:type="dxa"/>
              <w:right w:w="80" w:type="dxa"/>
            </w:tcMar>
            <w:hideMark/>
          </w:tcPr>
          <w:p w14:paraId="3730B8D1" w14:textId="77777777" w:rsidR="009C4675" w:rsidRPr="0047494A" w:rsidRDefault="009C4675" w:rsidP="00515D79">
            <w:pPr>
              <w:spacing w:after="0" w:line="240" w:lineRule="auto"/>
              <w:rPr>
                <w:rFonts w:eastAsia="Times New Roman" w:cs="Times New Roman"/>
                <w:b/>
                <w:sz w:val="24"/>
                <w:szCs w:val="24"/>
                <w:lang w:eastAsia="en-GB"/>
              </w:rPr>
            </w:pPr>
            <w:r w:rsidRPr="0047494A">
              <w:rPr>
                <w:rFonts w:eastAsia="Times New Roman" w:cs="Times New Roman"/>
                <w:b/>
                <w:sz w:val="24"/>
                <w:szCs w:val="24"/>
                <w:lang w:eastAsia="en-GB"/>
              </w:rPr>
              <w:t xml:space="preserve">Current assets </w:t>
            </w:r>
          </w:p>
        </w:tc>
        <w:tc>
          <w:tcPr>
            <w:tcW w:w="309" w:type="dxa"/>
            <w:tcBorders>
              <w:top w:val="nil"/>
              <w:left w:val="nil"/>
              <w:bottom w:val="nil"/>
              <w:right w:val="nil"/>
            </w:tcBorders>
            <w:tcMar>
              <w:top w:w="80" w:type="dxa"/>
              <w:left w:w="80" w:type="dxa"/>
              <w:bottom w:w="80" w:type="dxa"/>
              <w:right w:w="80" w:type="dxa"/>
            </w:tcMar>
            <w:hideMark/>
          </w:tcPr>
          <w:p w14:paraId="632F06AF"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960" w:type="dxa"/>
            <w:tcBorders>
              <w:top w:val="nil"/>
              <w:left w:val="nil"/>
              <w:bottom w:val="nil"/>
              <w:right w:val="nil"/>
            </w:tcBorders>
            <w:tcMar>
              <w:top w:w="80" w:type="dxa"/>
              <w:left w:w="80" w:type="dxa"/>
              <w:bottom w:w="80" w:type="dxa"/>
              <w:right w:w="80" w:type="dxa"/>
            </w:tcMar>
            <w:hideMark/>
          </w:tcPr>
          <w:p w14:paraId="1E2062D5"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1031" w:type="dxa"/>
            <w:tcBorders>
              <w:top w:val="nil"/>
              <w:left w:val="nil"/>
              <w:bottom w:val="nil"/>
              <w:right w:val="nil"/>
            </w:tcBorders>
            <w:tcMar>
              <w:top w:w="80" w:type="dxa"/>
              <w:left w:w="80" w:type="dxa"/>
              <w:bottom w:w="80" w:type="dxa"/>
              <w:right w:w="80" w:type="dxa"/>
            </w:tcMar>
            <w:hideMark/>
          </w:tcPr>
          <w:p w14:paraId="5B7C5780"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r>
      <w:tr w:rsidR="009C4675" w:rsidRPr="0047494A" w14:paraId="3B1484E1" w14:textId="77777777" w:rsidTr="00347BE9">
        <w:tc>
          <w:tcPr>
            <w:tcW w:w="4049" w:type="dxa"/>
            <w:tcBorders>
              <w:top w:val="nil"/>
              <w:left w:val="nil"/>
              <w:bottom w:val="nil"/>
              <w:right w:val="nil"/>
            </w:tcBorders>
            <w:tcMar>
              <w:top w:w="80" w:type="dxa"/>
              <w:left w:w="80" w:type="dxa"/>
              <w:bottom w:w="80" w:type="dxa"/>
              <w:right w:w="80" w:type="dxa"/>
            </w:tcMar>
            <w:hideMark/>
          </w:tcPr>
          <w:p w14:paraId="413B0D1B"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Cash at bank and in hand: </w:t>
            </w:r>
          </w:p>
        </w:tc>
        <w:tc>
          <w:tcPr>
            <w:tcW w:w="309" w:type="dxa"/>
            <w:tcBorders>
              <w:top w:val="nil"/>
              <w:left w:val="nil"/>
              <w:bottom w:val="nil"/>
              <w:right w:val="nil"/>
            </w:tcBorders>
            <w:tcMar>
              <w:top w:w="80" w:type="dxa"/>
              <w:left w:w="80" w:type="dxa"/>
              <w:bottom w:w="80" w:type="dxa"/>
              <w:right w:w="80" w:type="dxa"/>
            </w:tcMar>
            <w:hideMark/>
          </w:tcPr>
          <w:p w14:paraId="117292D0"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960" w:type="dxa"/>
            <w:tcBorders>
              <w:top w:val="nil"/>
              <w:left w:val="nil"/>
              <w:bottom w:val="nil"/>
              <w:right w:val="nil"/>
            </w:tcBorders>
            <w:tcMar>
              <w:top w:w="80" w:type="dxa"/>
              <w:left w:w="80" w:type="dxa"/>
              <w:bottom w:w="80" w:type="dxa"/>
              <w:right w:w="80" w:type="dxa"/>
            </w:tcMar>
            <w:hideMark/>
          </w:tcPr>
          <w:p w14:paraId="7376EC68" w14:textId="77777777" w:rsidR="009C4675" w:rsidRPr="0011012F" w:rsidRDefault="007F4B7C" w:rsidP="0011012F">
            <w:pPr>
              <w:spacing w:after="0" w:line="240" w:lineRule="auto"/>
              <w:rPr>
                <w:rFonts w:eastAsia="Times New Roman" w:cs="Times New Roman"/>
                <w:b/>
                <w:sz w:val="24"/>
                <w:szCs w:val="24"/>
                <w:lang w:eastAsia="en-GB"/>
              </w:rPr>
            </w:pPr>
            <w:r>
              <w:rPr>
                <w:rFonts w:eastAsia="Times New Roman" w:cs="Times New Roman"/>
                <w:b/>
                <w:sz w:val="24"/>
                <w:szCs w:val="24"/>
                <w:lang w:eastAsia="en-GB"/>
              </w:rPr>
              <w:t>2840</w:t>
            </w:r>
            <w:r w:rsidR="000924AF">
              <w:rPr>
                <w:rFonts w:eastAsia="Times New Roman" w:cs="Times New Roman"/>
                <w:b/>
                <w:sz w:val="24"/>
                <w:szCs w:val="24"/>
                <w:lang w:eastAsia="en-GB"/>
              </w:rPr>
              <w:t xml:space="preserve">        </w:t>
            </w:r>
          </w:p>
        </w:tc>
        <w:tc>
          <w:tcPr>
            <w:tcW w:w="1031" w:type="dxa"/>
            <w:tcBorders>
              <w:top w:val="nil"/>
              <w:left w:val="nil"/>
              <w:bottom w:val="nil"/>
              <w:right w:val="nil"/>
            </w:tcBorders>
            <w:tcMar>
              <w:top w:w="80" w:type="dxa"/>
              <w:left w:w="80" w:type="dxa"/>
              <w:bottom w:w="80" w:type="dxa"/>
              <w:right w:w="80" w:type="dxa"/>
            </w:tcMar>
            <w:hideMark/>
          </w:tcPr>
          <w:p w14:paraId="3458507C" w14:textId="77777777" w:rsidR="009C4675" w:rsidRPr="0047494A" w:rsidRDefault="000924AF" w:rsidP="00515D79">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  </w:t>
            </w:r>
            <w:r w:rsidR="00912791">
              <w:rPr>
                <w:rFonts w:eastAsia="Times New Roman" w:cs="Times New Roman"/>
                <w:b/>
                <w:sz w:val="24"/>
                <w:szCs w:val="24"/>
                <w:lang w:eastAsia="en-GB"/>
              </w:rPr>
              <w:t>11,474</w:t>
            </w:r>
            <w:r w:rsidR="009C4675" w:rsidRPr="0047494A">
              <w:rPr>
                <w:rFonts w:eastAsia="Times New Roman" w:cs="Times New Roman"/>
                <w:b/>
                <w:sz w:val="24"/>
                <w:szCs w:val="24"/>
                <w:lang w:eastAsia="en-GB"/>
              </w:rPr>
              <w:t xml:space="preserve"> </w:t>
            </w:r>
          </w:p>
        </w:tc>
      </w:tr>
      <w:tr w:rsidR="009C4675" w:rsidRPr="0047494A" w14:paraId="1DC309AD" w14:textId="77777777" w:rsidTr="00347BE9">
        <w:tc>
          <w:tcPr>
            <w:tcW w:w="4049" w:type="dxa"/>
            <w:tcBorders>
              <w:top w:val="nil"/>
              <w:left w:val="nil"/>
              <w:bottom w:val="nil"/>
              <w:right w:val="nil"/>
            </w:tcBorders>
            <w:tcMar>
              <w:top w:w="80" w:type="dxa"/>
              <w:left w:w="80" w:type="dxa"/>
              <w:bottom w:w="80" w:type="dxa"/>
              <w:right w:w="80" w:type="dxa"/>
            </w:tcMar>
            <w:hideMark/>
          </w:tcPr>
          <w:p w14:paraId="1D3A91CB" w14:textId="77777777" w:rsidR="009C4675" w:rsidRPr="0047494A" w:rsidRDefault="009C4675" w:rsidP="00515D79">
            <w:pPr>
              <w:spacing w:after="0" w:line="240" w:lineRule="auto"/>
              <w:rPr>
                <w:rFonts w:eastAsia="Times New Roman" w:cs="Times New Roman"/>
                <w:b/>
                <w:sz w:val="24"/>
                <w:szCs w:val="24"/>
                <w:lang w:eastAsia="en-GB"/>
              </w:rPr>
            </w:pPr>
            <w:r w:rsidRPr="0047494A">
              <w:rPr>
                <w:rFonts w:eastAsia="Times New Roman" w:cs="Times New Roman"/>
                <w:b/>
                <w:sz w:val="24"/>
                <w:szCs w:val="24"/>
                <w:lang w:eastAsia="en-GB"/>
              </w:rPr>
              <w:t xml:space="preserve">Total current assets: </w:t>
            </w:r>
          </w:p>
        </w:tc>
        <w:tc>
          <w:tcPr>
            <w:tcW w:w="309" w:type="dxa"/>
            <w:tcBorders>
              <w:top w:val="nil"/>
              <w:left w:val="nil"/>
              <w:bottom w:val="nil"/>
              <w:right w:val="nil"/>
            </w:tcBorders>
            <w:tcMar>
              <w:top w:w="80" w:type="dxa"/>
              <w:left w:w="80" w:type="dxa"/>
              <w:bottom w:w="80" w:type="dxa"/>
              <w:right w:w="80" w:type="dxa"/>
            </w:tcMar>
            <w:hideMark/>
          </w:tcPr>
          <w:p w14:paraId="6AF7DB5B"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960" w:type="dxa"/>
            <w:tcBorders>
              <w:top w:val="nil"/>
              <w:left w:val="nil"/>
              <w:bottom w:val="nil"/>
              <w:right w:val="nil"/>
            </w:tcBorders>
            <w:tcMar>
              <w:top w:w="80" w:type="dxa"/>
              <w:left w:w="80" w:type="dxa"/>
              <w:bottom w:w="80" w:type="dxa"/>
              <w:right w:w="80" w:type="dxa"/>
            </w:tcMar>
            <w:hideMark/>
          </w:tcPr>
          <w:p w14:paraId="41A71E41" w14:textId="77777777" w:rsidR="009C4675" w:rsidRPr="0011012F" w:rsidRDefault="007F4B7C" w:rsidP="0011012F">
            <w:pPr>
              <w:spacing w:after="0" w:line="240" w:lineRule="auto"/>
              <w:rPr>
                <w:rFonts w:eastAsia="Times New Roman" w:cs="Times New Roman"/>
                <w:b/>
                <w:sz w:val="24"/>
                <w:szCs w:val="24"/>
                <w:lang w:eastAsia="en-GB"/>
              </w:rPr>
            </w:pPr>
            <w:r>
              <w:rPr>
                <w:rFonts w:eastAsia="Times New Roman" w:cs="Times New Roman"/>
                <w:b/>
                <w:sz w:val="24"/>
                <w:szCs w:val="24"/>
                <w:lang w:eastAsia="en-GB"/>
              </w:rPr>
              <w:t>2840</w:t>
            </w:r>
            <w:r w:rsidR="009C4675" w:rsidRPr="0011012F">
              <w:rPr>
                <w:rFonts w:eastAsia="Times New Roman" w:cs="Times New Roman"/>
                <w:b/>
                <w:sz w:val="24"/>
                <w:szCs w:val="24"/>
                <w:lang w:eastAsia="en-GB"/>
              </w:rPr>
              <w:t xml:space="preserve"> </w:t>
            </w:r>
          </w:p>
        </w:tc>
        <w:tc>
          <w:tcPr>
            <w:tcW w:w="1031" w:type="dxa"/>
            <w:tcBorders>
              <w:top w:val="nil"/>
              <w:left w:val="nil"/>
              <w:bottom w:val="nil"/>
              <w:right w:val="nil"/>
            </w:tcBorders>
            <w:tcMar>
              <w:top w:w="80" w:type="dxa"/>
              <w:left w:w="80" w:type="dxa"/>
              <w:bottom w:w="80" w:type="dxa"/>
              <w:right w:w="80" w:type="dxa"/>
            </w:tcMar>
            <w:hideMark/>
          </w:tcPr>
          <w:p w14:paraId="4340888B" w14:textId="77777777" w:rsidR="009C4675" w:rsidRPr="0047494A" w:rsidRDefault="000924AF" w:rsidP="00515D79">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  </w:t>
            </w:r>
            <w:r w:rsidR="00912791">
              <w:rPr>
                <w:rFonts w:eastAsia="Times New Roman" w:cs="Times New Roman"/>
                <w:b/>
                <w:sz w:val="24"/>
                <w:szCs w:val="24"/>
                <w:lang w:eastAsia="en-GB"/>
              </w:rPr>
              <w:t>11,474</w:t>
            </w:r>
          </w:p>
        </w:tc>
      </w:tr>
      <w:tr w:rsidR="009C4675" w:rsidRPr="0047494A" w14:paraId="78013C8A" w14:textId="77777777" w:rsidTr="00347BE9">
        <w:tc>
          <w:tcPr>
            <w:tcW w:w="4049" w:type="dxa"/>
            <w:tcBorders>
              <w:top w:val="nil"/>
              <w:left w:val="nil"/>
              <w:bottom w:val="nil"/>
              <w:right w:val="nil"/>
            </w:tcBorders>
            <w:tcMar>
              <w:top w:w="80" w:type="dxa"/>
              <w:left w:w="80" w:type="dxa"/>
              <w:bottom w:w="80" w:type="dxa"/>
              <w:right w:w="80" w:type="dxa"/>
            </w:tcMar>
            <w:hideMark/>
          </w:tcPr>
          <w:p w14:paraId="5E56E8C5" w14:textId="77777777" w:rsidR="009C4675" w:rsidRDefault="009C4675" w:rsidP="00515D79">
            <w:pPr>
              <w:spacing w:after="0" w:line="240" w:lineRule="auto"/>
              <w:rPr>
                <w:rFonts w:eastAsia="Times New Roman" w:cs="Times New Roman"/>
                <w:b/>
                <w:sz w:val="24"/>
                <w:szCs w:val="24"/>
                <w:lang w:eastAsia="en-GB"/>
              </w:rPr>
            </w:pPr>
            <w:r>
              <w:rPr>
                <w:rFonts w:eastAsia="Times New Roman" w:cs="Times New Roman"/>
                <w:b/>
                <w:sz w:val="24"/>
                <w:szCs w:val="24"/>
                <w:lang w:eastAsia="en-GB"/>
              </w:rPr>
              <w:t>Creditors (amounts falling due within one year)</w:t>
            </w:r>
          </w:p>
          <w:p w14:paraId="472CACE0" w14:textId="77777777" w:rsidR="009C4675" w:rsidRPr="0047494A" w:rsidRDefault="009C4675" w:rsidP="00515D79">
            <w:pPr>
              <w:spacing w:after="0" w:line="240" w:lineRule="auto"/>
              <w:rPr>
                <w:rFonts w:eastAsia="Times New Roman" w:cs="Times New Roman"/>
                <w:b/>
                <w:sz w:val="24"/>
                <w:szCs w:val="24"/>
                <w:lang w:eastAsia="en-GB"/>
              </w:rPr>
            </w:pPr>
            <w:r w:rsidRPr="0047494A">
              <w:rPr>
                <w:rFonts w:eastAsia="Times New Roman" w:cs="Times New Roman"/>
                <w:b/>
                <w:sz w:val="24"/>
                <w:szCs w:val="24"/>
                <w:lang w:eastAsia="en-GB"/>
              </w:rPr>
              <w:t xml:space="preserve">Net current assets (liabilities): </w:t>
            </w:r>
          </w:p>
        </w:tc>
        <w:tc>
          <w:tcPr>
            <w:tcW w:w="309" w:type="dxa"/>
            <w:tcBorders>
              <w:top w:val="nil"/>
              <w:left w:val="nil"/>
              <w:bottom w:val="nil"/>
              <w:right w:val="nil"/>
            </w:tcBorders>
            <w:tcMar>
              <w:top w:w="80" w:type="dxa"/>
              <w:left w:w="80" w:type="dxa"/>
              <w:bottom w:w="80" w:type="dxa"/>
              <w:right w:w="80" w:type="dxa"/>
            </w:tcMar>
            <w:hideMark/>
          </w:tcPr>
          <w:p w14:paraId="17F0E904"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960" w:type="dxa"/>
            <w:tcBorders>
              <w:top w:val="nil"/>
              <w:left w:val="nil"/>
              <w:bottom w:val="nil"/>
              <w:right w:val="nil"/>
            </w:tcBorders>
            <w:tcMar>
              <w:top w:w="80" w:type="dxa"/>
              <w:left w:w="80" w:type="dxa"/>
              <w:bottom w:w="80" w:type="dxa"/>
              <w:right w:w="80" w:type="dxa"/>
            </w:tcMar>
            <w:hideMark/>
          </w:tcPr>
          <w:p w14:paraId="1027F78D" w14:textId="77777777" w:rsidR="009C4675" w:rsidRPr="0047494A" w:rsidRDefault="000924AF" w:rsidP="00515D79">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   </w:t>
            </w:r>
            <w:r w:rsidR="009C4675">
              <w:rPr>
                <w:rFonts w:eastAsia="Times New Roman" w:cs="Times New Roman"/>
                <w:b/>
                <w:sz w:val="24"/>
                <w:szCs w:val="24"/>
                <w:lang w:eastAsia="en-GB"/>
              </w:rPr>
              <w:t>-</w:t>
            </w:r>
          </w:p>
        </w:tc>
        <w:tc>
          <w:tcPr>
            <w:tcW w:w="1031" w:type="dxa"/>
            <w:tcBorders>
              <w:top w:val="nil"/>
              <w:left w:val="nil"/>
              <w:bottom w:val="nil"/>
              <w:right w:val="nil"/>
            </w:tcBorders>
            <w:tcMar>
              <w:top w:w="80" w:type="dxa"/>
              <w:left w:w="80" w:type="dxa"/>
              <w:bottom w:w="80" w:type="dxa"/>
              <w:right w:w="80" w:type="dxa"/>
            </w:tcMar>
            <w:hideMark/>
          </w:tcPr>
          <w:p w14:paraId="68509F6E" w14:textId="77777777" w:rsidR="009C4675" w:rsidRPr="0047494A" w:rsidRDefault="000924AF" w:rsidP="009C4675">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      </w:t>
            </w:r>
            <w:r w:rsidR="009C4675">
              <w:rPr>
                <w:rFonts w:eastAsia="Times New Roman" w:cs="Times New Roman"/>
                <w:b/>
                <w:sz w:val="24"/>
                <w:szCs w:val="24"/>
                <w:lang w:eastAsia="en-GB"/>
              </w:rPr>
              <w:t>-</w:t>
            </w:r>
            <w:r w:rsidR="009C4675" w:rsidRPr="0047494A">
              <w:rPr>
                <w:rFonts w:eastAsia="Times New Roman" w:cs="Times New Roman"/>
                <w:b/>
                <w:sz w:val="24"/>
                <w:szCs w:val="24"/>
                <w:lang w:eastAsia="en-GB"/>
              </w:rPr>
              <w:t xml:space="preserve"> </w:t>
            </w:r>
          </w:p>
        </w:tc>
      </w:tr>
      <w:tr w:rsidR="009C4675" w:rsidRPr="0047494A" w14:paraId="16C3715E" w14:textId="77777777" w:rsidTr="00347BE9">
        <w:tc>
          <w:tcPr>
            <w:tcW w:w="4049" w:type="dxa"/>
            <w:tcBorders>
              <w:top w:val="nil"/>
              <w:left w:val="nil"/>
              <w:bottom w:val="nil"/>
              <w:right w:val="nil"/>
            </w:tcBorders>
            <w:tcMar>
              <w:top w:w="80" w:type="dxa"/>
              <w:left w:w="80" w:type="dxa"/>
              <w:bottom w:w="80" w:type="dxa"/>
              <w:right w:w="80" w:type="dxa"/>
            </w:tcMar>
            <w:hideMark/>
          </w:tcPr>
          <w:p w14:paraId="627C6474" w14:textId="77777777" w:rsidR="009C4675" w:rsidRPr="0047494A" w:rsidRDefault="009C4675" w:rsidP="00515D79">
            <w:pPr>
              <w:spacing w:after="0" w:line="240" w:lineRule="auto"/>
              <w:rPr>
                <w:rFonts w:eastAsia="Times New Roman" w:cs="Times New Roman"/>
                <w:b/>
                <w:sz w:val="24"/>
                <w:szCs w:val="24"/>
                <w:lang w:eastAsia="en-GB"/>
              </w:rPr>
            </w:pPr>
            <w:r w:rsidRPr="0047494A">
              <w:rPr>
                <w:rFonts w:eastAsia="Times New Roman" w:cs="Times New Roman"/>
                <w:b/>
                <w:sz w:val="24"/>
                <w:szCs w:val="24"/>
                <w:lang w:eastAsia="en-GB"/>
              </w:rPr>
              <w:t xml:space="preserve">Total assets less current liabilities: </w:t>
            </w:r>
          </w:p>
        </w:tc>
        <w:tc>
          <w:tcPr>
            <w:tcW w:w="309" w:type="dxa"/>
            <w:tcBorders>
              <w:top w:val="nil"/>
              <w:left w:val="nil"/>
              <w:bottom w:val="nil"/>
              <w:right w:val="nil"/>
            </w:tcBorders>
            <w:tcMar>
              <w:top w:w="80" w:type="dxa"/>
              <w:left w:w="80" w:type="dxa"/>
              <w:bottom w:w="80" w:type="dxa"/>
              <w:right w:w="80" w:type="dxa"/>
            </w:tcMar>
            <w:hideMark/>
          </w:tcPr>
          <w:p w14:paraId="5926ACC0"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960" w:type="dxa"/>
            <w:tcBorders>
              <w:top w:val="nil"/>
              <w:left w:val="nil"/>
              <w:bottom w:val="nil"/>
              <w:right w:val="nil"/>
            </w:tcBorders>
            <w:tcMar>
              <w:top w:w="80" w:type="dxa"/>
              <w:left w:w="80" w:type="dxa"/>
              <w:bottom w:w="80" w:type="dxa"/>
              <w:right w:w="80" w:type="dxa"/>
            </w:tcMar>
            <w:hideMark/>
          </w:tcPr>
          <w:p w14:paraId="3BBE3032" w14:textId="77777777" w:rsidR="009C4675" w:rsidRPr="0011012F" w:rsidRDefault="007F4B7C" w:rsidP="0011012F">
            <w:pPr>
              <w:spacing w:after="0" w:line="240" w:lineRule="auto"/>
              <w:rPr>
                <w:rFonts w:eastAsia="Times New Roman" w:cs="Times New Roman"/>
                <w:b/>
                <w:bCs/>
                <w:sz w:val="24"/>
                <w:szCs w:val="24"/>
                <w:lang w:eastAsia="en-GB"/>
              </w:rPr>
            </w:pPr>
            <w:r>
              <w:rPr>
                <w:rFonts w:eastAsia="Times New Roman" w:cs="Times New Roman"/>
                <w:b/>
                <w:sz w:val="24"/>
                <w:szCs w:val="24"/>
                <w:lang w:eastAsia="en-GB"/>
              </w:rPr>
              <w:t>2840</w:t>
            </w:r>
          </w:p>
        </w:tc>
        <w:tc>
          <w:tcPr>
            <w:tcW w:w="1031" w:type="dxa"/>
            <w:tcBorders>
              <w:top w:val="nil"/>
              <w:left w:val="nil"/>
              <w:bottom w:val="nil"/>
              <w:right w:val="nil"/>
            </w:tcBorders>
            <w:tcMar>
              <w:top w:w="80" w:type="dxa"/>
              <w:left w:w="80" w:type="dxa"/>
              <w:bottom w:w="80" w:type="dxa"/>
              <w:right w:w="80" w:type="dxa"/>
            </w:tcMar>
            <w:hideMark/>
          </w:tcPr>
          <w:p w14:paraId="0A4BBDF7" w14:textId="77777777" w:rsidR="009C4675" w:rsidRPr="0047494A" w:rsidRDefault="000924AF" w:rsidP="00515D79">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   </w:t>
            </w:r>
            <w:r w:rsidR="00912791">
              <w:rPr>
                <w:rFonts w:eastAsia="Times New Roman" w:cs="Times New Roman"/>
                <w:b/>
                <w:sz w:val="24"/>
                <w:szCs w:val="24"/>
                <w:lang w:eastAsia="en-GB"/>
              </w:rPr>
              <w:t>11,474</w:t>
            </w:r>
            <w:r w:rsidR="009C4675" w:rsidRPr="0047494A">
              <w:rPr>
                <w:rFonts w:eastAsia="Times New Roman" w:cs="Times New Roman"/>
                <w:b/>
                <w:sz w:val="24"/>
                <w:szCs w:val="24"/>
                <w:lang w:eastAsia="en-GB"/>
              </w:rPr>
              <w:t xml:space="preserve"> </w:t>
            </w:r>
          </w:p>
        </w:tc>
      </w:tr>
      <w:tr w:rsidR="009C4675" w:rsidRPr="0047494A" w14:paraId="0762CBA6" w14:textId="77777777" w:rsidTr="00347BE9">
        <w:tc>
          <w:tcPr>
            <w:tcW w:w="4049" w:type="dxa"/>
            <w:tcBorders>
              <w:top w:val="nil"/>
              <w:left w:val="nil"/>
              <w:bottom w:val="nil"/>
              <w:right w:val="nil"/>
            </w:tcBorders>
            <w:tcMar>
              <w:top w:w="80" w:type="dxa"/>
              <w:left w:w="80" w:type="dxa"/>
              <w:bottom w:w="80" w:type="dxa"/>
              <w:right w:w="80" w:type="dxa"/>
            </w:tcMar>
            <w:hideMark/>
          </w:tcPr>
          <w:p w14:paraId="62E0E54F" w14:textId="77777777" w:rsidR="009C4675" w:rsidRPr="0047494A" w:rsidRDefault="009C4675" w:rsidP="00515D79">
            <w:pPr>
              <w:spacing w:after="0" w:line="240" w:lineRule="auto"/>
              <w:rPr>
                <w:rFonts w:eastAsia="Times New Roman" w:cs="Times New Roman"/>
                <w:b/>
                <w:sz w:val="24"/>
                <w:szCs w:val="24"/>
                <w:lang w:eastAsia="en-GB"/>
              </w:rPr>
            </w:pPr>
            <w:r w:rsidRPr="0047494A">
              <w:rPr>
                <w:rFonts w:eastAsia="Times New Roman" w:cs="Times New Roman"/>
                <w:b/>
                <w:sz w:val="24"/>
                <w:szCs w:val="24"/>
                <w:lang w:eastAsia="en-GB"/>
              </w:rPr>
              <w:t xml:space="preserve">Total net assets (liabilities): </w:t>
            </w:r>
          </w:p>
        </w:tc>
        <w:tc>
          <w:tcPr>
            <w:tcW w:w="309" w:type="dxa"/>
            <w:tcBorders>
              <w:top w:val="nil"/>
              <w:left w:val="nil"/>
              <w:bottom w:val="nil"/>
              <w:right w:val="nil"/>
            </w:tcBorders>
            <w:tcMar>
              <w:top w:w="80" w:type="dxa"/>
              <w:left w:w="80" w:type="dxa"/>
              <w:bottom w:w="80" w:type="dxa"/>
              <w:right w:w="80" w:type="dxa"/>
            </w:tcMar>
            <w:hideMark/>
          </w:tcPr>
          <w:p w14:paraId="68C9F072" w14:textId="77777777" w:rsidR="009C4675" w:rsidRPr="0047494A" w:rsidRDefault="009C4675" w:rsidP="00515D79">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tc>
        <w:tc>
          <w:tcPr>
            <w:tcW w:w="960" w:type="dxa"/>
            <w:tcBorders>
              <w:top w:val="nil"/>
              <w:left w:val="nil"/>
              <w:bottom w:val="nil"/>
              <w:right w:val="nil"/>
            </w:tcBorders>
            <w:tcMar>
              <w:top w:w="80" w:type="dxa"/>
              <w:left w:w="80" w:type="dxa"/>
              <w:bottom w:w="80" w:type="dxa"/>
              <w:right w:w="80" w:type="dxa"/>
            </w:tcMar>
            <w:hideMark/>
          </w:tcPr>
          <w:p w14:paraId="261A4312" w14:textId="77777777" w:rsidR="009C4675" w:rsidRPr="0011012F" w:rsidRDefault="007F4B7C" w:rsidP="0011012F">
            <w:pPr>
              <w:spacing w:after="0" w:line="240" w:lineRule="auto"/>
              <w:rPr>
                <w:rFonts w:eastAsia="Times New Roman" w:cs="Times New Roman"/>
                <w:b/>
                <w:bCs/>
                <w:sz w:val="24"/>
                <w:szCs w:val="24"/>
                <w:lang w:eastAsia="en-GB"/>
              </w:rPr>
            </w:pPr>
            <w:r>
              <w:rPr>
                <w:rFonts w:eastAsia="Times New Roman" w:cs="Times New Roman"/>
                <w:b/>
                <w:sz w:val="24"/>
                <w:szCs w:val="24"/>
                <w:lang w:eastAsia="en-GB"/>
              </w:rPr>
              <w:t>2840</w:t>
            </w:r>
            <w:r w:rsidR="009C4675" w:rsidRPr="0011012F">
              <w:rPr>
                <w:rFonts w:eastAsia="Times New Roman" w:cs="Times New Roman"/>
                <w:b/>
                <w:bCs/>
                <w:sz w:val="24"/>
                <w:szCs w:val="24"/>
                <w:lang w:eastAsia="en-GB"/>
              </w:rPr>
              <w:t xml:space="preserve"> </w:t>
            </w:r>
            <w:r w:rsidR="000924AF">
              <w:rPr>
                <w:rFonts w:eastAsia="Times New Roman" w:cs="Times New Roman"/>
                <w:b/>
                <w:bCs/>
                <w:sz w:val="24"/>
                <w:szCs w:val="24"/>
                <w:lang w:eastAsia="en-GB"/>
              </w:rPr>
              <w:t xml:space="preserve"> </w:t>
            </w:r>
          </w:p>
        </w:tc>
        <w:tc>
          <w:tcPr>
            <w:tcW w:w="1031" w:type="dxa"/>
            <w:tcBorders>
              <w:top w:val="nil"/>
              <w:left w:val="nil"/>
              <w:bottom w:val="nil"/>
              <w:right w:val="nil"/>
            </w:tcBorders>
            <w:tcMar>
              <w:top w:w="80" w:type="dxa"/>
              <w:left w:w="80" w:type="dxa"/>
              <w:bottom w:w="80" w:type="dxa"/>
              <w:right w:w="80" w:type="dxa"/>
            </w:tcMar>
            <w:hideMark/>
          </w:tcPr>
          <w:p w14:paraId="588BD477" w14:textId="77777777" w:rsidR="009C4675" w:rsidRPr="0047494A" w:rsidRDefault="000924AF" w:rsidP="00515D79">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   </w:t>
            </w:r>
            <w:r w:rsidR="00912791">
              <w:rPr>
                <w:rFonts w:eastAsia="Times New Roman" w:cs="Times New Roman"/>
                <w:b/>
                <w:sz w:val="24"/>
                <w:szCs w:val="24"/>
                <w:lang w:eastAsia="en-GB"/>
              </w:rPr>
              <w:t>11,474</w:t>
            </w:r>
          </w:p>
        </w:tc>
      </w:tr>
    </w:tbl>
    <w:p w14:paraId="742B60CA" w14:textId="77777777" w:rsidR="009C4675" w:rsidRPr="0047494A" w:rsidRDefault="009C4675" w:rsidP="009C4675">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3F2D1C25" w14:textId="77777777" w:rsidR="009C4675" w:rsidRDefault="009C4675" w:rsidP="0047494A">
      <w:pPr>
        <w:spacing w:after="0" w:line="240" w:lineRule="auto"/>
        <w:rPr>
          <w:rFonts w:eastAsia="Times New Roman" w:cs="Times New Roman"/>
          <w:b/>
          <w:sz w:val="24"/>
          <w:szCs w:val="24"/>
          <w:lang w:eastAsia="en-GB"/>
        </w:rPr>
      </w:pPr>
      <w:r>
        <w:rPr>
          <w:rFonts w:eastAsia="Times New Roman" w:cs="Times New Roman"/>
          <w:b/>
          <w:sz w:val="24"/>
          <w:szCs w:val="24"/>
          <w:lang w:eastAsia="en-GB"/>
        </w:rPr>
        <w:t>Unrestricted funds</w:t>
      </w:r>
      <w:r>
        <w:rPr>
          <w:rFonts w:eastAsia="Times New Roman" w:cs="Times New Roman"/>
          <w:b/>
          <w:sz w:val="24"/>
          <w:szCs w:val="24"/>
          <w:lang w:eastAsia="en-GB"/>
        </w:rPr>
        <w:tab/>
      </w:r>
      <w:r>
        <w:rPr>
          <w:rFonts w:eastAsia="Times New Roman" w:cs="Times New Roman"/>
          <w:b/>
          <w:sz w:val="24"/>
          <w:szCs w:val="24"/>
          <w:lang w:eastAsia="en-GB"/>
        </w:rPr>
        <w:tab/>
      </w:r>
      <w:r>
        <w:rPr>
          <w:rFonts w:eastAsia="Times New Roman" w:cs="Times New Roman"/>
          <w:b/>
          <w:sz w:val="24"/>
          <w:szCs w:val="24"/>
          <w:lang w:eastAsia="en-GB"/>
        </w:rPr>
        <w:tab/>
      </w:r>
      <w:r>
        <w:rPr>
          <w:rFonts w:eastAsia="Times New Roman" w:cs="Times New Roman"/>
          <w:b/>
          <w:sz w:val="24"/>
          <w:szCs w:val="24"/>
          <w:lang w:eastAsia="en-GB"/>
        </w:rPr>
        <w:tab/>
      </w:r>
      <w:r w:rsidR="00347BE9">
        <w:rPr>
          <w:rFonts w:eastAsia="Times New Roman" w:cs="Times New Roman"/>
          <w:b/>
          <w:sz w:val="24"/>
          <w:szCs w:val="24"/>
          <w:lang w:eastAsia="en-GB"/>
        </w:rPr>
        <w:t xml:space="preserve"> </w:t>
      </w:r>
      <w:r w:rsidR="007F4B7C">
        <w:rPr>
          <w:rFonts w:eastAsia="Times New Roman" w:cs="Times New Roman"/>
          <w:b/>
          <w:sz w:val="24"/>
          <w:szCs w:val="24"/>
          <w:lang w:eastAsia="en-GB"/>
        </w:rPr>
        <w:t>2002</w:t>
      </w:r>
      <w:r w:rsidR="000924AF">
        <w:rPr>
          <w:rFonts w:eastAsia="Times New Roman" w:cs="Times New Roman"/>
          <w:b/>
          <w:sz w:val="24"/>
          <w:szCs w:val="24"/>
          <w:lang w:eastAsia="en-GB"/>
        </w:rPr>
        <w:t xml:space="preserve">   </w:t>
      </w:r>
      <w:r w:rsidR="00347BE9">
        <w:rPr>
          <w:rFonts w:eastAsia="Times New Roman" w:cs="Times New Roman"/>
          <w:b/>
          <w:sz w:val="24"/>
          <w:szCs w:val="24"/>
          <w:lang w:eastAsia="en-GB"/>
        </w:rPr>
        <w:t xml:space="preserve">            </w:t>
      </w:r>
      <w:r w:rsidR="00912791">
        <w:rPr>
          <w:rFonts w:eastAsia="Times New Roman" w:cs="Times New Roman"/>
          <w:b/>
          <w:sz w:val="24"/>
          <w:szCs w:val="24"/>
          <w:lang w:eastAsia="en-GB"/>
        </w:rPr>
        <w:t>1974</w:t>
      </w:r>
    </w:p>
    <w:p w14:paraId="409D8D89" w14:textId="77777777" w:rsidR="00D31B37" w:rsidRDefault="009C4675" w:rsidP="00347BE9">
      <w:pPr>
        <w:spacing w:after="0" w:line="240" w:lineRule="auto"/>
        <w:jc w:val="both"/>
        <w:rPr>
          <w:rFonts w:eastAsia="Times New Roman" w:cs="Times New Roman"/>
          <w:b/>
          <w:sz w:val="24"/>
          <w:szCs w:val="24"/>
          <w:lang w:eastAsia="en-GB"/>
        </w:rPr>
      </w:pPr>
      <w:r>
        <w:rPr>
          <w:rFonts w:eastAsia="Times New Roman" w:cs="Times New Roman"/>
          <w:b/>
          <w:sz w:val="24"/>
          <w:szCs w:val="24"/>
          <w:lang w:eastAsia="en-GB"/>
        </w:rPr>
        <w:t>Restricted funds</w:t>
      </w:r>
      <w:r w:rsidRPr="0047494A">
        <w:rPr>
          <w:rFonts w:eastAsia="Times New Roman" w:cs="Times New Roman"/>
          <w:b/>
          <w:sz w:val="24"/>
          <w:szCs w:val="24"/>
          <w:lang w:eastAsia="en-GB"/>
        </w:rPr>
        <w:t>:</w:t>
      </w:r>
      <w:r>
        <w:rPr>
          <w:rFonts w:eastAsia="Times New Roman" w:cs="Times New Roman"/>
          <w:b/>
          <w:sz w:val="24"/>
          <w:szCs w:val="24"/>
          <w:lang w:eastAsia="en-GB"/>
        </w:rPr>
        <w:tab/>
      </w:r>
      <w:r>
        <w:rPr>
          <w:rFonts w:eastAsia="Times New Roman" w:cs="Times New Roman"/>
          <w:b/>
          <w:sz w:val="24"/>
          <w:szCs w:val="24"/>
          <w:lang w:eastAsia="en-GB"/>
        </w:rPr>
        <w:tab/>
      </w:r>
      <w:r>
        <w:rPr>
          <w:rFonts w:eastAsia="Times New Roman" w:cs="Times New Roman"/>
          <w:b/>
          <w:sz w:val="24"/>
          <w:szCs w:val="24"/>
          <w:lang w:eastAsia="en-GB"/>
        </w:rPr>
        <w:tab/>
      </w:r>
      <w:r>
        <w:rPr>
          <w:rFonts w:eastAsia="Times New Roman" w:cs="Times New Roman"/>
          <w:b/>
          <w:sz w:val="24"/>
          <w:szCs w:val="24"/>
          <w:lang w:eastAsia="en-GB"/>
        </w:rPr>
        <w:tab/>
      </w:r>
      <w:r w:rsidR="000924AF">
        <w:rPr>
          <w:rFonts w:eastAsia="Times New Roman" w:cs="Times New Roman"/>
          <w:b/>
          <w:sz w:val="24"/>
          <w:szCs w:val="24"/>
          <w:lang w:eastAsia="en-GB"/>
        </w:rPr>
        <w:t xml:space="preserve">   </w:t>
      </w:r>
      <w:r w:rsidR="00912791">
        <w:rPr>
          <w:rFonts w:eastAsia="Times New Roman" w:cs="Times New Roman"/>
          <w:b/>
          <w:sz w:val="24"/>
          <w:szCs w:val="24"/>
          <w:lang w:eastAsia="en-GB"/>
        </w:rPr>
        <w:t>838</w:t>
      </w:r>
      <w:r w:rsidR="00912791">
        <w:rPr>
          <w:rFonts w:eastAsia="Times New Roman" w:cs="Times New Roman"/>
          <w:b/>
          <w:sz w:val="24"/>
          <w:szCs w:val="24"/>
          <w:lang w:eastAsia="en-GB"/>
        </w:rPr>
        <w:tab/>
      </w:r>
      <w:r w:rsidR="00347BE9">
        <w:rPr>
          <w:rFonts w:eastAsia="Times New Roman" w:cs="Times New Roman"/>
          <w:b/>
          <w:sz w:val="24"/>
          <w:szCs w:val="24"/>
          <w:lang w:eastAsia="en-GB"/>
        </w:rPr>
        <w:t xml:space="preserve">            </w:t>
      </w:r>
      <w:r w:rsidR="00912791">
        <w:rPr>
          <w:rFonts w:eastAsia="Times New Roman" w:cs="Times New Roman"/>
          <w:b/>
          <w:sz w:val="24"/>
          <w:szCs w:val="24"/>
          <w:lang w:eastAsia="en-GB"/>
        </w:rPr>
        <w:t>9500</w:t>
      </w:r>
    </w:p>
    <w:p w14:paraId="774B8F4B" w14:textId="77777777" w:rsidR="009C4675" w:rsidRDefault="009C4675" w:rsidP="0047494A">
      <w:pPr>
        <w:spacing w:after="0" w:line="240" w:lineRule="auto"/>
        <w:rPr>
          <w:rFonts w:eastAsia="Times New Roman" w:cs="Times New Roman"/>
          <w:b/>
          <w:bCs/>
          <w:sz w:val="24"/>
          <w:szCs w:val="24"/>
          <w:lang w:eastAsia="en-GB"/>
        </w:rPr>
      </w:pPr>
    </w:p>
    <w:p w14:paraId="28C517E0" w14:textId="77777777" w:rsidR="009C4675" w:rsidRDefault="009C4675" w:rsidP="0047494A">
      <w:pPr>
        <w:spacing w:after="0" w:line="240" w:lineRule="auto"/>
        <w:rPr>
          <w:rFonts w:eastAsia="Times New Roman" w:cs="Times New Roman"/>
          <w:b/>
          <w:sz w:val="24"/>
          <w:szCs w:val="24"/>
          <w:lang w:eastAsia="en-GB"/>
        </w:rPr>
      </w:pPr>
      <w:r>
        <w:rPr>
          <w:rFonts w:eastAsia="Times New Roman" w:cs="Times New Roman"/>
          <w:b/>
          <w:bCs/>
          <w:sz w:val="24"/>
          <w:szCs w:val="24"/>
          <w:lang w:eastAsia="en-GB"/>
        </w:rPr>
        <w:t>TOTAL FUNDS</w:t>
      </w:r>
      <w:r>
        <w:rPr>
          <w:rFonts w:eastAsia="Times New Roman" w:cs="Times New Roman"/>
          <w:b/>
          <w:bCs/>
          <w:sz w:val="24"/>
          <w:szCs w:val="24"/>
          <w:lang w:eastAsia="en-GB"/>
        </w:rPr>
        <w:tab/>
      </w:r>
      <w:r>
        <w:rPr>
          <w:rFonts w:eastAsia="Times New Roman" w:cs="Times New Roman"/>
          <w:b/>
          <w:bCs/>
          <w:sz w:val="24"/>
          <w:szCs w:val="24"/>
          <w:lang w:eastAsia="en-GB"/>
        </w:rPr>
        <w:tab/>
      </w:r>
      <w:r>
        <w:rPr>
          <w:rFonts w:eastAsia="Times New Roman" w:cs="Times New Roman"/>
          <w:b/>
          <w:bCs/>
          <w:sz w:val="24"/>
          <w:szCs w:val="24"/>
          <w:lang w:eastAsia="en-GB"/>
        </w:rPr>
        <w:tab/>
      </w:r>
      <w:r>
        <w:rPr>
          <w:rFonts w:eastAsia="Times New Roman" w:cs="Times New Roman"/>
          <w:b/>
          <w:bCs/>
          <w:sz w:val="24"/>
          <w:szCs w:val="24"/>
          <w:lang w:eastAsia="en-GB"/>
        </w:rPr>
        <w:tab/>
      </w:r>
      <w:r>
        <w:rPr>
          <w:rFonts w:eastAsia="Times New Roman" w:cs="Times New Roman"/>
          <w:b/>
          <w:bCs/>
          <w:sz w:val="24"/>
          <w:szCs w:val="24"/>
          <w:lang w:eastAsia="en-GB"/>
        </w:rPr>
        <w:tab/>
      </w:r>
      <w:r w:rsidR="000924AF">
        <w:rPr>
          <w:rFonts w:eastAsia="Times New Roman" w:cs="Times New Roman"/>
          <w:b/>
          <w:bCs/>
          <w:sz w:val="24"/>
          <w:szCs w:val="24"/>
          <w:lang w:eastAsia="en-GB"/>
        </w:rPr>
        <w:t xml:space="preserve"> </w:t>
      </w:r>
      <w:r w:rsidR="007F4B7C">
        <w:rPr>
          <w:rFonts w:eastAsia="Times New Roman" w:cs="Times New Roman"/>
          <w:b/>
          <w:sz w:val="24"/>
          <w:szCs w:val="24"/>
          <w:lang w:eastAsia="en-GB"/>
        </w:rPr>
        <w:t>2840</w:t>
      </w:r>
      <w:r>
        <w:rPr>
          <w:rFonts w:eastAsia="Times New Roman" w:cs="Times New Roman"/>
          <w:b/>
          <w:bCs/>
          <w:sz w:val="24"/>
          <w:szCs w:val="24"/>
          <w:lang w:eastAsia="en-GB"/>
        </w:rPr>
        <w:t xml:space="preserve">       </w:t>
      </w:r>
      <w:r w:rsidR="000924AF">
        <w:rPr>
          <w:rFonts w:eastAsia="Times New Roman" w:cs="Times New Roman"/>
          <w:b/>
          <w:bCs/>
          <w:sz w:val="24"/>
          <w:szCs w:val="24"/>
          <w:lang w:eastAsia="en-GB"/>
        </w:rPr>
        <w:t xml:space="preserve">      </w:t>
      </w:r>
      <w:r w:rsidR="00912791">
        <w:rPr>
          <w:rFonts w:eastAsia="Times New Roman" w:cs="Times New Roman"/>
          <w:b/>
          <w:sz w:val="24"/>
          <w:szCs w:val="24"/>
          <w:lang w:eastAsia="en-GB"/>
        </w:rPr>
        <w:t>11,474</w:t>
      </w:r>
    </w:p>
    <w:p w14:paraId="2C31A7F2" w14:textId="77777777" w:rsidR="00347BE9" w:rsidRDefault="00347BE9" w:rsidP="0047494A">
      <w:pPr>
        <w:spacing w:after="0" w:line="240" w:lineRule="auto"/>
        <w:rPr>
          <w:rFonts w:eastAsia="Times New Roman" w:cs="Times New Roman"/>
          <w:b/>
          <w:bCs/>
          <w:sz w:val="24"/>
          <w:szCs w:val="24"/>
          <w:lang w:eastAsia="en-GB"/>
        </w:rPr>
      </w:pPr>
    </w:p>
    <w:p w14:paraId="0804B1E7" w14:textId="77777777" w:rsidR="009C4675" w:rsidRDefault="009C4675" w:rsidP="0047494A">
      <w:pPr>
        <w:spacing w:after="0" w:line="240" w:lineRule="auto"/>
        <w:rPr>
          <w:rFonts w:eastAsia="Times New Roman" w:cs="Times New Roman"/>
          <w:b/>
          <w:bCs/>
          <w:sz w:val="24"/>
          <w:szCs w:val="24"/>
          <w:lang w:eastAsia="en-GB"/>
        </w:rPr>
      </w:pPr>
    </w:p>
    <w:p w14:paraId="3729AD3B"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b/>
          <w:bCs/>
          <w:sz w:val="24"/>
          <w:szCs w:val="24"/>
          <w:lang w:eastAsia="en-GB"/>
        </w:rPr>
        <w:t>31st May 201</w:t>
      </w:r>
      <w:r w:rsidR="00912791">
        <w:rPr>
          <w:rFonts w:eastAsia="Times New Roman" w:cs="Times New Roman"/>
          <w:b/>
          <w:bCs/>
          <w:sz w:val="24"/>
          <w:szCs w:val="24"/>
          <w:lang w:eastAsia="en-GB"/>
        </w:rPr>
        <w:t>7</w:t>
      </w:r>
    </w:p>
    <w:p w14:paraId="54E780C1" w14:textId="77777777" w:rsidR="0047494A" w:rsidRPr="0047494A" w:rsidRDefault="0047494A" w:rsidP="000E0B74">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The company does not have any gains and losses other than Profit and Loss for the period to report. </w:t>
      </w:r>
    </w:p>
    <w:p w14:paraId="50436186"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440143B8" w14:textId="77777777" w:rsidR="0011496B" w:rsidRPr="00D31B37" w:rsidRDefault="0011496B" w:rsidP="0047494A">
      <w:pPr>
        <w:spacing w:after="0" w:line="240" w:lineRule="auto"/>
        <w:rPr>
          <w:rFonts w:eastAsia="Times New Roman" w:cs="Times New Roman"/>
          <w:b/>
          <w:bCs/>
          <w:sz w:val="24"/>
          <w:szCs w:val="24"/>
          <w:lang w:eastAsia="en-GB"/>
        </w:rPr>
      </w:pPr>
    </w:p>
    <w:p w14:paraId="7F8FD536" w14:textId="77777777" w:rsidR="0011496B" w:rsidRPr="00D31B37" w:rsidRDefault="0011496B" w:rsidP="0047494A">
      <w:pPr>
        <w:spacing w:after="0" w:line="240" w:lineRule="auto"/>
        <w:rPr>
          <w:rFonts w:eastAsia="Times New Roman" w:cs="Times New Roman"/>
          <w:b/>
          <w:bCs/>
          <w:sz w:val="24"/>
          <w:szCs w:val="24"/>
          <w:lang w:eastAsia="en-GB"/>
        </w:rPr>
      </w:pPr>
    </w:p>
    <w:p w14:paraId="4BF383FC" w14:textId="77777777" w:rsidR="0011496B" w:rsidRPr="00D31B37" w:rsidRDefault="0011496B" w:rsidP="0047494A">
      <w:pPr>
        <w:spacing w:after="0" w:line="240" w:lineRule="auto"/>
        <w:rPr>
          <w:rFonts w:eastAsia="Times New Roman" w:cs="Times New Roman"/>
          <w:b/>
          <w:bCs/>
          <w:sz w:val="24"/>
          <w:szCs w:val="24"/>
          <w:lang w:eastAsia="en-GB"/>
        </w:rPr>
      </w:pPr>
    </w:p>
    <w:p w14:paraId="581B2EB1" w14:textId="77777777" w:rsidR="0011496B" w:rsidRPr="00D31B37" w:rsidRDefault="0011496B" w:rsidP="0047494A">
      <w:pPr>
        <w:spacing w:after="0" w:line="240" w:lineRule="auto"/>
        <w:rPr>
          <w:rFonts w:eastAsia="Times New Roman" w:cs="Times New Roman"/>
          <w:b/>
          <w:bCs/>
          <w:sz w:val="24"/>
          <w:szCs w:val="24"/>
          <w:lang w:eastAsia="en-GB"/>
        </w:rPr>
      </w:pPr>
    </w:p>
    <w:p w14:paraId="25DB1578" w14:textId="77777777" w:rsidR="0011496B" w:rsidRPr="00D31B37" w:rsidRDefault="0011496B" w:rsidP="0047494A">
      <w:pPr>
        <w:spacing w:after="0" w:line="240" w:lineRule="auto"/>
        <w:rPr>
          <w:rFonts w:eastAsia="Times New Roman" w:cs="Times New Roman"/>
          <w:b/>
          <w:bCs/>
          <w:sz w:val="24"/>
          <w:szCs w:val="24"/>
          <w:lang w:eastAsia="en-GB"/>
        </w:rPr>
      </w:pPr>
    </w:p>
    <w:p w14:paraId="60D355EA" w14:textId="77777777" w:rsidR="0011496B" w:rsidRPr="00D31B37" w:rsidRDefault="0011496B" w:rsidP="0047494A">
      <w:pPr>
        <w:spacing w:after="0" w:line="240" w:lineRule="auto"/>
        <w:rPr>
          <w:rFonts w:eastAsia="Times New Roman" w:cs="Times New Roman"/>
          <w:b/>
          <w:bCs/>
          <w:sz w:val="24"/>
          <w:szCs w:val="24"/>
          <w:lang w:eastAsia="en-GB"/>
        </w:rPr>
      </w:pPr>
    </w:p>
    <w:p w14:paraId="2693CA20" w14:textId="77777777" w:rsidR="0011496B" w:rsidRPr="00D31B37" w:rsidRDefault="0011496B" w:rsidP="0047494A">
      <w:pPr>
        <w:spacing w:after="0" w:line="240" w:lineRule="auto"/>
        <w:rPr>
          <w:rFonts w:eastAsia="Times New Roman" w:cs="Times New Roman"/>
          <w:b/>
          <w:bCs/>
          <w:sz w:val="24"/>
          <w:szCs w:val="24"/>
          <w:lang w:eastAsia="en-GB"/>
        </w:rPr>
      </w:pPr>
    </w:p>
    <w:p w14:paraId="0EBDF87B" w14:textId="77777777" w:rsidR="0011496B" w:rsidRPr="00D31B37" w:rsidRDefault="0011496B" w:rsidP="0047494A">
      <w:pPr>
        <w:spacing w:after="0" w:line="240" w:lineRule="auto"/>
        <w:rPr>
          <w:rFonts w:eastAsia="Times New Roman" w:cs="Times New Roman"/>
          <w:b/>
          <w:bCs/>
          <w:sz w:val="24"/>
          <w:szCs w:val="24"/>
          <w:lang w:eastAsia="en-GB"/>
        </w:rPr>
      </w:pPr>
    </w:p>
    <w:p w14:paraId="28F24BC5" w14:textId="77777777" w:rsidR="0011496B" w:rsidRPr="00D31B37" w:rsidRDefault="0011496B" w:rsidP="0047494A">
      <w:pPr>
        <w:spacing w:after="0" w:line="240" w:lineRule="auto"/>
        <w:rPr>
          <w:rFonts w:eastAsia="Times New Roman" w:cs="Times New Roman"/>
          <w:b/>
          <w:bCs/>
          <w:sz w:val="24"/>
          <w:szCs w:val="24"/>
          <w:lang w:eastAsia="en-GB"/>
        </w:rPr>
      </w:pPr>
    </w:p>
    <w:p w14:paraId="72518A2C" w14:textId="77777777" w:rsidR="000E0B74" w:rsidRDefault="000E0B74" w:rsidP="008B47CD">
      <w:pPr>
        <w:pStyle w:val="Heading2"/>
        <w:rPr>
          <w:rFonts w:asciiTheme="minorHAnsi" w:eastAsia="Times New Roman" w:hAnsiTheme="minorHAnsi"/>
          <w:sz w:val="24"/>
          <w:szCs w:val="24"/>
          <w:lang w:eastAsia="en-GB"/>
        </w:rPr>
      </w:pPr>
    </w:p>
    <w:p w14:paraId="3D2EB05F" w14:textId="77777777" w:rsidR="008B47CD" w:rsidRPr="005F6641" w:rsidRDefault="008B47CD" w:rsidP="008B47CD">
      <w:pPr>
        <w:pStyle w:val="Heading2"/>
        <w:rPr>
          <w:lang w:eastAsia="en-GB"/>
        </w:rPr>
      </w:pPr>
      <w:bookmarkStart w:id="26" w:name="_Toc491869373"/>
      <w:r w:rsidRPr="005F6641">
        <w:rPr>
          <w:lang w:eastAsia="en-GB"/>
        </w:rPr>
        <w:t>Notes to the Accounts</w:t>
      </w:r>
      <w:bookmarkEnd w:id="26"/>
    </w:p>
    <w:p w14:paraId="4331060D" w14:textId="77777777" w:rsidR="00E153B5" w:rsidRDefault="00E153B5" w:rsidP="008B47CD">
      <w:pPr>
        <w:pStyle w:val="Heading2"/>
        <w:jc w:val="center"/>
        <w:rPr>
          <w:rFonts w:eastAsia="Times New Roman" w:cs="Times New Roman"/>
          <w:sz w:val="24"/>
          <w:szCs w:val="24"/>
          <w:lang w:eastAsia="en-GB"/>
        </w:rPr>
      </w:pPr>
    </w:p>
    <w:p w14:paraId="4AC1FCE2" w14:textId="77777777" w:rsidR="0047494A" w:rsidRPr="008B47CD" w:rsidRDefault="0047494A" w:rsidP="008B47CD">
      <w:pPr>
        <w:pStyle w:val="ListParagraph"/>
        <w:numPr>
          <w:ilvl w:val="0"/>
          <w:numId w:val="5"/>
        </w:numPr>
        <w:spacing w:after="0" w:line="240" w:lineRule="auto"/>
        <w:rPr>
          <w:rFonts w:eastAsia="Times New Roman" w:cs="Times New Roman"/>
          <w:sz w:val="24"/>
          <w:szCs w:val="24"/>
          <w:lang w:eastAsia="en-GB"/>
        </w:rPr>
      </w:pPr>
      <w:r w:rsidRPr="008B47CD">
        <w:rPr>
          <w:rFonts w:eastAsia="Times New Roman" w:cs="Times New Roman"/>
          <w:sz w:val="24"/>
          <w:szCs w:val="24"/>
          <w:lang w:eastAsia="en-GB"/>
        </w:rPr>
        <w:t>For the year ending 31 May 201</w:t>
      </w:r>
      <w:r w:rsidR="00912791">
        <w:rPr>
          <w:rFonts w:eastAsia="Times New Roman" w:cs="Times New Roman"/>
          <w:sz w:val="24"/>
          <w:szCs w:val="24"/>
          <w:lang w:eastAsia="en-GB"/>
        </w:rPr>
        <w:t>7</w:t>
      </w:r>
      <w:r w:rsidRPr="008B47CD">
        <w:rPr>
          <w:rFonts w:eastAsia="Times New Roman" w:cs="Times New Roman"/>
          <w:sz w:val="24"/>
          <w:szCs w:val="24"/>
          <w:lang w:eastAsia="en-GB"/>
        </w:rPr>
        <w:t xml:space="preserve"> the company was entitled to exemption under section 477 of the Companies Act 2006 relating to small companies. </w:t>
      </w:r>
    </w:p>
    <w:p w14:paraId="0F0F53FB" w14:textId="77777777" w:rsidR="0047494A" w:rsidRPr="008B47CD" w:rsidRDefault="0047494A" w:rsidP="008B47CD">
      <w:pPr>
        <w:pStyle w:val="ListParagraph"/>
        <w:numPr>
          <w:ilvl w:val="0"/>
          <w:numId w:val="5"/>
        </w:numPr>
        <w:spacing w:after="0" w:line="240" w:lineRule="auto"/>
        <w:rPr>
          <w:rFonts w:eastAsia="Times New Roman" w:cs="Times New Roman"/>
          <w:sz w:val="24"/>
          <w:szCs w:val="24"/>
          <w:lang w:eastAsia="en-GB"/>
        </w:rPr>
      </w:pPr>
      <w:r w:rsidRPr="008B47CD">
        <w:rPr>
          <w:rFonts w:eastAsia="Times New Roman" w:cs="Times New Roman"/>
          <w:sz w:val="24"/>
          <w:szCs w:val="24"/>
          <w:lang w:eastAsia="en-GB"/>
        </w:rPr>
        <w:t xml:space="preserve">The members have not required the company to obtain an audit in accordance with section 476 of the Companies Act 2006. </w:t>
      </w:r>
    </w:p>
    <w:p w14:paraId="5A156A8C" w14:textId="77777777" w:rsidR="0047494A" w:rsidRPr="008B47CD" w:rsidRDefault="0047494A" w:rsidP="008B47CD">
      <w:pPr>
        <w:pStyle w:val="ListParagraph"/>
        <w:numPr>
          <w:ilvl w:val="0"/>
          <w:numId w:val="5"/>
        </w:numPr>
        <w:spacing w:after="0" w:line="240" w:lineRule="auto"/>
        <w:rPr>
          <w:rFonts w:eastAsia="Times New Roman" w:cs="Times New Roman"/>
          <w:sz w:val="24"/>
          <w:szCs w:val="24"/>
          <w:lang w:eastAsia="en-GB"/>
        </w:rPr>
      </w:pPr>
      <w:r w:rsidRPr="008B47CD">
        <w:rPr>
          <w:rFonts w:eastAsia="Times New Roman" w:cs="Times New Roman"/>
          <w:sz w:val="24"/>
          <w:szCs w:val="24"/>
          <w:lang w:eastAsia="en-GB"/>
        </w:rPr>
        <w:t xml:space="preserve">The directors acknowledge their responsibilities for complying with the requirements of the Act with respect to accounting records and the preparation of accounts. </w:t>
      </w:r>
    </w:p>
    <w:p w14:paraId="02A556B4" w14:textId="77777777" w:rsidR="0047494A" w:rsidRPr="008B47CD" w:rsidRDefault="0047494A" w:rsidP="008B47CD">
      <w:pPr>
        <w:pStyle w:val="ListParagraph"/>
        <w:numPr>
          <w:ilvl w:val="0"/>
          <w:numId w:val="5"/>
        </w:numPr>
        <w:spacing w:after="0" w:line="240" w:lineRule="auto"/>
        <w:rPr>
          <w:rFonts w:eastAsia="Times New Roman" w:cs="Times New Roman"/>
          <w:sz w:val="24"/>
          <w:szCs w:val="24"/>
          <w:lang w:eastAsia="en-GB"/>
        </w:rPr>
      </w:pPr>
      <w:r w:rsidRPr="008B47CD">
        <w:rPr>
          <w:rFonts w:eastAsia="Times New Roman" w:cs="Times New Roman"/>
          <w:sz w:val="24"/>
          <w:szCs w:val="24"/>
          <w:lang w:eastAsia="en-GB"/>
        </w:rPr>
        <w:t xml:space="preserve">These accounts have been prepared in accordance with the provisions applicable to companies subject to the small </w:t>
      </w:r>
      <w:r w:rsidR="00E153B5" w:rsidRPr="008B47CD">
        <w:rPr>
          <w:rFonts w:eastAsia="Times New Roman" w:cs="Times New Roman"/>
          <w:sz w:val="24"/>
          <w:szCs w:val="24"/>
          <w:lang w:eastAsia="en-GB"/>
        </w:rPr>
        <w:t>companies’</w:t>
      </w:r>
      <w:r w:rsidRPr="008B47CD">
        <w:rPr>
          <w:rFonts w:eastAsia="Times New Roman" w:cs="Times New Roman"/>
          <w:sz w:val="24"/>
          <w:szCs w:val="24"/>
          <w:lang w:eastAsia="en-GB"/>
        </w:rPr>
        <w:t xml:space="preserve"> regime and in accordance with the Financial Reporting Standard for Smaller Entities (effective 2008). </w:t>
      </w:r>
    </w:p>
    <w:p w14:paraId="1BFBE2B4" w14:textId="77777777" w:rsidR="008B47CD" w:rsidRDefault="008B47CD" w:rsidP="0047494A">
      <w:pPr>
        <w:spacing w:after="0" w:line="240" w:lineRule="auto"/>
        <w:rPr>
          <w:rFonts w:eastAsia="Times New Roman" w:cs="Times New Roman"/>
          <w:sz w:val="24"/>
          <w:szCs w:val="24"/>
          <w:lang w:eastAsia="en-GB"/>
        </w:rPr>
      </w:pPr>
    </w:p>
    <w:p w14:paraId="2934C66C" w14:textId="5FAF1582" w:rsid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The financial statements were approved by the Board of Directors on </w:t>
      </w:r>
      <w:r w:rsidR="004B030C">
        <w:rPr>
          <w:rFonts w:eastAsia="Times New Roman" w:cs="Times New Roman"/>
          <w:sz w:val="24"/>
          <w:szCs w:val="24"/>
          <w:lang w:eastAsia="en-GB"/>
        </w:rPr>
        <w:t xml:space="preserve">31 August </w:t>
      </w:r>
      <w:r w:rsidR="000924AF">
        <w:rPr>
          <w:rFonts w:eastAsia="Times New Roman" w:cs="Times New Roman"/>
          <w:sz w:val="24"/>
          <w:szCs w:val="24"/>
          <w:lang w:eastAsia="en-GB"/>
        </w:rPr>
        <w:t>2017</w:t>
      </w:r>
    </w:p>
    <w:p w14:paraId="68ACDC19" w14:textId="77777777" w:rsidR="00347BE9" w:rsidRDefault="00347BE9" w:rsidP="0047494A">
      <w:pPr>
        <w:spacing w:after="0" w:line="240" w:lineRule="auto"/>
        <w:rPr>
          <w:rFonts w:eastAsia="Times New Roman" w:cs="Times New Roman"/>
          <w:sz w:val="24"/>
          <w:szCs w:val="24"/>
          <w:lang w:eastAsia="en-GB"/>
        </w:rPr>
      </w:pPr>
    </w:p>
    <w:p w14:paraId="4A849422" w14:textId="77777777" w:rsidR="00347BE9" w:rsidRPr="0047494A" w:rsidRDefault="00347BE9" w:rsidP="0047494A">
      <w:pPr>
        <w:spacing w:after="0" w:line="240" w:lineRule="auto"/>
        <w:rPr>
          <w:rFonts w:eastAsia="Times New Roman" w:cs="Times New Roman"/>
          <w:sz w:val="24"/>
          <w:szCs w:val="24"/>
          <w:lang w:eastAsia="en-GB"/>
        </w:rPr>
      </w:pPr>
    </w:p>
    <w:p w14:paraId="5B33A927" w14:textId="77777777" w:rsidR="0047494A" w:rsidRPr="00D31B37"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SIGNED ON BEHALF OF THE BOARD BY: </w:t>
      </w:r>
    </w:p>
    <w:p w14:paraId="67ED1DF9" w14:textId="77777777" w:rsidR="0011496B" w:rsidRPr="00D31B37" w:rsidRDefault="0011496B" w:rsidP="0047494A">
      <w:pPr>
        <w:spacing w:after="0" w:line="240" w:lineRule="auto"/>
        <w:rPr>
          <w:rFonts w:eastAsia="Times New Roman" w:cs="Times New Roman"/>
          <w:sz w:val="24"/>
          <w:szCs w:val="24"/>
          <w:lang w:eastAsia="en-GB"/>
        </w:rPr>
      </w:pPr>
    </w:p>
    <w:p w14:paraId="0EA3CD60" w14:textId="77777777" w:rsidR="0011496B" w:rsidRDefault="0011496B" w:rsidP="0047494A">
      <w:pPr>
        <w:spacing w:after="0" w:line="240" w:lineRule="auto"/>
        <w:rPr>
          <w:rFonts w:eastAsia="Times New Roman" w:cs="Times New Roman"/>
          <w:sz w:val="24"/>
          <w:szCs w:val="24"/>
          <w:lang w:eastAsia="en-GB"/>
        </w:rPr>
      </w:pPr>
    </w:p>
    <w:p w14:paraId="3D0A8F47" w14:textId="77777777" w:rsidR="003C574F" w:rsidRDefault="003C574F" w:rsidP="0047494A">
      <w:pPr>
        <w:spacing w:after="0" w:line="240" w:lineRule="auto"/>
        <w:rPr>
          <w:rFonts w:eastAsia="Times New Roman" w:cs="Times New Roman"/>
          <w:sz w:val="24"/>
          <w:szCs w:val="24"/>
          <w:lang w:eastAsia="en-GB"/>
        </w:rPr>
      </w:pPr>
    </w:p>
    <w:p w14:paraId="5927617F" w14:textId="77777777" w:rsidR="003C574F" w:rsidRPr="0047494A" w:rsidRDefault="003C574F" w:rsidP="0047494A">
      <w:pPr>
        <w:spacing w:after="0" w:line="240" w:lineRule="auto"/>
        <w:rPr>
          <w:rFonts w:eastAsia="Times New Roman" w:cs="Times New Roman"/>
          <w:sz w:val="24"/>
          <w:szCs w:val="24"/>
          <w:lang w:eastAsia="en-GB"/>
        </w:rPr>
      </w:pPr>
    </w:p>
    <w:p w14:paraId="56D422A5"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Name: </w:t>
      </w:r>
      <w:r w:rsidR="000E0B74">
        <w:rPr>
          <w:rFonts w:eastAsia="Times New Roman" w:cs="Times New Roman"/>
          <w:sz w:val="24"/>
          <w:szCs w:val="24"/>
          <w:lang w:eastAsia="en-GB"/>
        </w:rPr>
        <w:t>Andrew Dobbie</w:t>
      </w:r>
    </w:p>
    <w:p w14:paraId="23420828" w14:textId="77777777" w:rsid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xml:space="preserve">Status: </w:t>
      </w:r>
      <w:r w:rsidR="000E0B74">
        <w:rPr>
          <w:rFonts w:eastAsia="Times New Roman" w:cs="Times New Roman"/>
          <w:sz w:val="24"/>
          <w:szCs w:val="24"/>
          <w:lang w:eastAsia="en-GB"/>
        </w:rPr>
        <w:t>Chair</w:t>
      </w:r>
      <w:r w:rsidR="00912791">
        <w:rPr>
          <w:rFonts w:eastAsia="Times New Roman" w:cs="Times New Roman"/>
          <w:sz w:val="24"/>
          <w:szCs w:val="24"/>
          <w:lang w:eastAsia="en-GB"/>
        </w:rPr>
        <w:t>man</w:t>
      </w:r>
      <w:r w:rsidR="000E0B74">
        <w:rPr>
          <w:rFonts w:eastAsia="Times New Roman" w:cs="Times New Roman"/>
          <w:sz w:val="24"/>
          <w:szCs w:val="24"/>
          <w:lang w:eastAsia="en-GB"/>
        </w:rPr>
        <w:t xml:space="preserve"> of Trustees</w:t>
      </w:r>
      <w:r w:rsidRPr="0047494A">
        <w:rPr>
          <w:rFonts w:eastAsia="Times New Roman" w:cs="Times New Roman"/>
          <w:sz w:val="24"/>
          <w:szCs w:val="24"/>
          <w:lang w:eastAsia="en-GB"/>
        </w:rPr>
        <w:t xml:space="preserve"> </w:t>
      </w:r>
    </w:p>
    <w:p w14:paraId="0CC6251C" w14:textId="77777777" w:rsidR="004B030C" w:rsidRPr="0047494A" w:rsidRDefault="004B030C" w:rsidP="0047494A">
      <w:pPr>
        <w:spacing w:after="0" w:line="240" w:lineRule="auto"/>
        <w:rPr>
          <w:rFonts w:eastAsia="Times New Roman" w:cs="Times New Roman"/>
          <w:sz w:val="24"/>
          <w:szCs w:val="24"/>
          <w:lang w:eastAsia="en-GB"/>
        </w:rPr>
      </w:pPr>
    </w:p>
    <w:p w14:paraId="373FB5CE" w14:textId="77777777" w:rsidR="0047494A" w:rsidRPr="0047494A" w:rsidRDefault="0047494A" w:rsidP="0047494A">
      <w:pPr>
        <w:spacing w:after="0" w:line="240" w:lineRule="auto"/>
        <w:rPr>
          <w:rFonts w:eastAsia="Times New Roman" w:cs="Times New Roman"/>
          <w:sz w:val="24"/>
          <w:szCs w:val="24"/>
          <w:lang w:eastAsia="en-GB"/>
        </w:rPr>
      </w:pPr>
      <w:r w:rsidRPr="0047494A">
        <w:rPr>
          <w:rFonts w:eastAsia="Times New Roman" w:cs="Times New Roman"/>
          <w:sz w:val="24"/>
          <w:szCs w:val="24"/>
          <w:lang w:eastAsia="en-GB"/>
        </w:rPr>
        <w:t> </w:t>
      </w:r>
    </w:p>
    <w:p w14:paraId="222E806C" w14:textId="77777777" w:rsidR="0011496B" w:rsidRPr="00D31B37" w:rsidRDefault="0011496B" w:rsidP="0011496B">
      <w:pPr>
        <w:pStyle w:val="Heading2"/>
        <w:rPr>
          <w:rFonts w:asciiTheme="minorHAnsi" w:eastAsia="Times New Roman" w:hAnsiTheme="minorHAnsi"/>
          <w:sz w:val="24"/>
          <w:szCs w:val="24"/>
          <w:lang w:eastAsia="en-GB"/>
        </w:rPr>
      </w:pPr>
    </w:p>
    <w:p w14:paraId="6D0167E1" w14:textId="77777777" w:rsidR="00E153B5" w:rsidRPr="00D31B37" w:rsidRDefault="00E153B5">
      <w:pPr>
        <w:rPr>
          <w:sz w:val="24"/>
          <w:szCs w:val="24"/>
        </w:rPr>
      </w:pPr>
    </w:p>
    <w:sectPr w:rsidR="00E153B5" w:rsidRPr="00D31B37" w:rsidSect="00A658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06DAB" w14:textId="77777777" w:rsidR="0009502E" w:rsidRDefault="0009502E" w:rsidP="0047494A">
      <w:pPr>
        <w:spacing w:after="0" w:line="240" w:lineRule="auto"/>
      </w:pPr>
      <w:r>
        <w:separator/>
      </w:r>
    </w:p>
  </w:endnote>
  <w:endnote w:type="continuationSeparator" w:id="0">
    <w:p w14:paraId="387B0014" w14:textId="77777777" w:rsidR="0009502E" w:rsidRDefault="0009502E" w:rsidP="0047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Bembo">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9918"/>
      <w:docPartObj>
        <w:docPartGallery w:val="Page Numbers (Bottom of Page)"/>
        <w:docPartUnique/>
      </w:docPartObj>
    </w:sdtPr>
    <w:sdtEndPr>
      <w:rPr>
        <w:noProof/>
      </w:rPr>
    </w:sdtEndPr>
    <w:sdtContent>
      <w:p w14:paraId="2CB94FEF" w14:textId="4370E7E0" w:rsidR="0033451B" w:rsidRDefault="00431099">
        <w:pPr>
          <w:pStyle w:val="Footer"/>
          <w:jc w:val="right"/>
        </w:pPr>
        <w:r>
          <w:fldChar w:fldCharType="begin"/>
        </w:r>
        <w:r>
          <w:instrText xml:space="preserve"> PAGE   \* MERGEFORMAT </w:instrText>
        </w:r>
        <w:r>
          <w:fldChar w:fldCharType="separate"/>
        </w:r>
        <w:r w:rsidR="00707642">
          <w:rPr>
            <w:noProof/>
          </w:rPr>
          <w:t>1</w:t>
        </w:r>
        <w:r>
          <w:rPr>
            <w:noProof/>
          </w:rPr>
          <w:fldChar w:fldCharType="end"/>
        </w:r>
      </w:p>
    </w:sdtContent>
  </w:sdt>
  <w:p w14:paraId="5C3C53C5" w14:textId="77777777" w:rsidR="0033451B" w:rsidRPr="000366D6" w:rsidRDefault="0033451B">
    <w:pPr>
      <w:pStyle w:val="Footer"/>
      <w:rPr>
        <w:sz w:val="18"/>
        <w:szCs w:val="18"/>
      </w:rPr>
    </w:pPr>
    <w:r w:rsidRPr="000366D6">
      <w:rPr>
        <w:sz w:val="18"/>
        <w:szCs w:val="18"/>
      </w:rPr>
      <w:t>Bridging Arts</w:t>
    </w:r>
    <w:r w:rsidR="00347BE9">
      <w:rPr>
        <w:sz w:val="18"/>
        <w:szCs w:val="18"/>
      </w:rPr>
      <w:t xml:space="preserve">  Charity No.1150696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5B3A" w14:textId="77777777" w:rsidR="0009502E" w:rsidRDefault="0009502E" w:rsidP="0047494A">
      <w:pPr>
        <w:spacing w:after="0" w:line="240" w:lineRule="auto"/>
      </w:pPr>
      <w:r>
        <w:separator/>
      </w:r>
    </w:p>
  </w:footnote>
  <w:footnote w:type="continuationSeparator" w:id="0">
    <w:p w14:paraId="01E80BE4" w14:textId="77777777" w:rsidR="0009502E" w:rsidRDefault="0009502E" w:rsidP="00474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1064" w14:textId="77777777" w:rsidR="0033451B" w:rsidRPr="000366D6" w:rsidRDefault="0033451B" w:rsidP="0011496B">
    <w:pPr>
      <w:spacing w:after="0" w:line="240" w:lineRule="auto"/>
      <w:jc w:val="center"/>
      <w:rPr>
        <w:rFonts w:ascii="Calibri" w:eastAsia="Times New Roman" w:hAnsi="Calibri" w:cs="Times New Roman"/>
        <w:b/>
        <w:bCs/>
        <w:sz w:val="28"/>
        <w:szCs w:val="28"/>
        <w:lang w:eastAsia="en-GB"/>
      </w:rPr>
    </w:pPr>
    <w:r w:rsidRPr="000366D6">
      <w:rPr>
        <w:rFonts w:ascii="Calibri" w:eastAsia="Times New Roman" w:hAnsi="Calibri" w:cs="Times New Roman"/>
        <w:b/>
        <w:bCs/>
        <w:sz w:val="28"/>
        <w:szCs w:val="28"/>
        <w:lang w:eastAsia="en-GB"/>
      </w:rPr>
      <w:t>BRIDGING ARTS LIMITED ANNUAL FINANCIAL ACCOUNTS</w:t>
    </w:r>
  </w:p>
  <w:p w14:paraId="4F698D97" w14:textId="77777777" w:rsidR="0033451B" w:rsidRPr="000366D6" w:rsidRDefault="0033451B" w:rsidP="0011496B">
    <w:pPr>
      <w:spacing w:after="0" w:line="240" w:lineRule="auto"/>
      <w:jc w:val="center"/>
      <w:rPr>
        <w:rFonts w:ascii="Calibri" w:eastAsia="Times New Roman" w:hAnsi="Calibri" w:cs="Times New Roman"/>
        <w:sz w:val="28"/>
        <w:szCs w:val="28"/>
        <w:lang w:eastAsia="en-GB"/>
      </w:rPr>
    </w:pPr>
    <w:r w:rsidRPr="000366D6">
      <w:rPr>
        <w:rFonts w:ascii="Calibri" w:eastAsia="Times New Roman" w:hAnsi="Calibri" w:cs="Times New Roman"/>
        <w:b/>
        <w:bCs/>
        <w:sz w:val="28"/>
        <w:szCs w:val="28"/>
        <w:lang w:eastAsia="en-GB"/>
      </w:rPr>
      <w:t>Year ended 31 May 201</w:t>
    </w:r>
    <w:r>
      <w:rPr>
        <w:rFonts w:ascii="Calibri" w:eastAsia="Times New Roman" w:hAnsi="Calibri" w:cs="Times New Roman"/>
        <w:b/>
        <w:bCs/>
        <w:sz w:val="28"/>
        <w:szCs w:val="28"/>
        <w:lang w:eastAsia="en-GB"/>
      </w:rPr>
      <w:t>7</w:t>
    </w:r>
  </w:p>
  <w:p w14:paraId="1F69BBB7" w14:textId="77777777" w:rsidR="0033451B" w:rsidRDefault="00334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AC2"/>
    <w:multiLevelType w:val="hybridMultilevel"/>
    <w:tmpl w:val="C952F786"/>
    <w:lvl w:ilvl="0" w:tplc="A4167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02314"/>
    <w:multiLevelType w:val="hybridMultilevel"/>
    <w:tmpl w:val="C95C4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15858"/>
    <w:multiLevelType w:val="multilevel"/>
    <w:tmpl w:val="E96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D44A04"/>
    <w:multiLevelType w:val="hybridMultilevel"/>
    <w:tmpl w:val="CDC2221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C4F6170"/>
    <w:multiLevelType w:val="hybridMultilevel"/>
    <w:tmpl w:val="D9B2FB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972089"/>
    <w:multiLevelType w:val="multilevel"/>
    <w:tmpl w:val="9F68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4A"/>
    <w:rsid w:val="00004A64"/>
    <w:rsid w:val="000366D6"/>
    <w:rsid w:val="000924AF"/>
    <w:rsid w:val="0009502E"/>
    <w:rsid w:val="000C06E6"/>
    <w:rsid w:val="000C130D"/>
    <w:rsid w:val="000D2C39"/>
    <w:rsid w:val="000E0B74"/>
    <w:rsid w:val="0011012F"/>
    <w:rsid w:val="00114127"/>
    <w:rsid w:val="0011496B"/>
    <w:rsid w:val="00133BBA"/>
    <w:rsid w:val="001626FD"/>
    <w:rsid w:val="001B5B2F"/>
    <w:rsid w:val="001B730A"/>
    <w:rsid w:val="001D2B77"/>
    <w:rsid w:val="001D5C16"/>
    <w:rsid w:val="00224C2A"/>
    <w:rsid w:val="002C0020"/>
    <w:rsid w:val="00312316"/>
    <w:rsid w:val="00314587"/>
    <w:rsid w:val="0033325D"/>
    <w:rsid w:val="0033451B"/>
    <w:rsid w:val="00347BE9"/>
    <w:rsid w:val="00376FC9"/>
    <w:rsid w:val="00380D23"/>
    <w:rsid w:val="003C574F"/>
    <w:rsid w:val="00431099"/>
    <w:rsid w:val="0047494A"/>
    <w:rsid w:val="004B030C"/>
    <w:rsid w:val="004E4AA9"/>
    <w:rsid w:val="00515D79"/>
    <w:rsid w:val="0052165B"/>
    <w:rsid w:val="00567086"/>
    <w:rsid w:val="005F6641"/>
    <w:rsid w:val="00611B14"/>
    <w:rsid w:val="00613018"/>
    <w:rsid w:val="00635CFE"/>
    <w:rsid w:val="006437B2"/>
    <w:rsid w:val="00691274"/>
    <w:rsid w:val="006C1EB5"/>
    <w:rsid w:val="006C2C56"/>
    <w:rsid w:val="006C7559"/>
    <w:rsid w:val="007061A5"/>
    <w:rsid w:val="00706EAA"/>
    <w:rsid w:val="00707642"/>
    <w:rsid w:val="00716674"/>
    <w:rsid w:val="00761CE6"/>
    <w:rsid w:val="007A3720"/>
    <w:rsid w:val="007F4B7C"/>
    <w:rsid w:val="00802AFA"/>
    <w:rsid w:val="00824991"/>
    <w:rsid w:val="00857EC2"/>
    <w:rsid w:val="00864993"/>
    <w:rsid w:val="00894A33"/>
    <w:rsid w:val="008B47CD"/>
    <w:rsid w:val="008C0221"/>
    <w:rsid w:val="008D4609"/>
    <w:rsid w:val="008E6555"/>
    <w:rsid w:val="00912791"/>
    <w:rsid w:val="009A7864"/>
    <w:rsid w:val="009C4675"/>
    <w:rsid w:val="009D367C"/>
    <w:rsid w:val="009E48F1"/>
    <w:rsid w:val="00A1446F"/>
    <w:rsid w:val="00A360A8"/>
    <w:rsid w:val="00A5363C"/>
    <w:rsid w:val="00A63F4B"/>
    <w:rsid w:val="00A6588A"/>
    <w:rsid w:val="00AA7455"/>
    <w:rsid w:val="00AD6AC3"/>
    <w:rsid w:val="00AF0596"/>
    <w:rsid w:val="00AF4C86"/>
    <w:rsid w:val="00AF4E70"/>
    <w:rsid w:val="00AF6F5E"/>
    <w:rsid w:val="00B9617A"/>
    <w:rsid w:val="00C10264"/>
    <w:rsid w:val="00C73EC4"/>
    <w:rsid w:val="00CA6727"/>
    <w:rsid w:val="00CD12BF"/>
    <w:rsid w:val="00CD7ED6"/>
    <w:rsid w:val="00CE612C"/>
    <w:rsid w:val="00D1038F"/>
    <w:rsid w:val="00D1556E"/>
    <w:rsid w:val="00D26798"/>
    <w:rsid w:val="00D30120"/>
    <w:rsid w:val="00D31B37"/>
    <w:rsid w:val="00D32381"/>
    <w:rsid w:val="00D330BE"/>
    <w:rsid w:val="00D3385B"/>
    <w:rsid w:val="00D37CE5"/>
    <w:rsid w:val="00D73E4A"/>
    <w:rsid w:val="00DA19B0"/>
    <w:rsid w:val="00DD02DB"/>
    <w:rsid w:val="00DE1B0B"/>
    <w:rsid w:val="00E153B5"/>
    <w:rsid w:val="00E40C95"/>
    <w:rsid w:val="00E80114"/>
    <w:rsid w:val="00EB087D"/>
    <w:rsid w:val="00EB2D92"/>
    <w:rsid w:val="00EF6D07"/>
    <w:rsid w:val="00F902BB"/>
    <w:rsid w:val="00FA3126"/>
    <w:rsid w:val="00FC7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13975"/>
  <w15:docId w15:val="{61A990FB-1FEC-4EA5-B91B-FA0FB919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496B"/>
  </w:style>
  <w:style w:type="paragraph" w:styleId="Heading1">
    <w:name w:val="heading 1"/>
    <w:basedOn w:val="Normal"/>
    <w:next w:val="Normal"/>
    <w:link w:val="Heading1Char"/>
    <w:uiPriority w:val="9"/>
    <w:qFormat/>
    <w:rsid w:val="00114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49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94A"/>
  </w:style>
  <w:style w:type="paragraph" w:styleId="Footer">
    <w:name w:val="footer"/>
    <w:basedOn w:val="Normal"/>
    <w:link w:val="FooterChar"/>
    <w:uiPriority w:val="99"/>
    <w:unhideWhenUsed/>
    <w:rsid w:val="00474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94A"/>
  </w:style>
  <w:style w:type="character" w:customStyle="1" w:styleId="Heading1Char">
    <w:name w:val="Heading 1 Char"/>
    <w:basedOn w:val="DefaultParagraphFont"/>
    <w:link w:val="Heading1"/>
    <w:uiPriority w:val="9"/>
    <w:rsid w:val="001149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496B"/>
    <w:pPr>
      <w:outlineLvl w:val="9"/>
    </w:pPr>
    <w:rPr>
      <w:lang w:val="en-US" w:eastAsia="ja-JP"/>
    </w:rPr>
  </w:style>
  <w:style w:type="paragraph" w:styleId="BalloonText">
    <w:name w:val="Balloon Text"/>
    <w:basedOn w:val="Normal"/>
    <w:link w:val="BalloonTextChar"/>
    <w:uiPriority w:val="99"/>
    <w:semiHidden/>
    <w:unhideWhenUsed/>
    <w:rsid w:val="0011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6B"/>
    <w:rPr>
      <w:rFonts w:ascii="Tahoma" w:hAnsi="Tahoma" w:cs="Tahoma"/>
      <w:sz w:val="16"/>
      <w:szCs w:val="16"/>
    </w:rPr>
  </w:style>
  <w:style w:type="character" w:customStyle="1" w:styleId="Heading2Char">
    <w:name w:val="Heading 2 Char"/>
    <w:basedOn w:val="DefaultParagraphFont"/>
    <w:link w:val="Heading2"/>
    <w:uiPriority w:val="9"/>
    <w:rsid w:val="001149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1496B"/>
    <w:pPr>
      <w:spacing w:after="100"/>
      <w:ind w:left="220"/>
    </w:pPr>
  </w:style>
  <w:style w:type="character" w:styleId="Hyperlink">
    <w:name w:val="Hyperlink"/>
    <w:basedOn w:val="DefaultParagraphFont"/>
    <w:uiPriority w:val="99"/>
    <w:unhideWhenUsed/>
    <w:rsid w:val="0011496B"/>
    <w:rPr>
      <w:color w:val="0000FF" w:themeColor="hyperlink"/>
      <w:u w:val="single"/>
    </w:rPr>
  </w:style>
  <w:style w:type="paragraph" w:customStyle="1" w:styleId="NormalText">
    <w:name w:val="Normal Text"/>
    <w:basedOn w:val="Normal"/>
    <w:rsid w:val="000366D6"/>
    <w:pPr>
      <w:keepLines/>
      <w:spacing w:after="240" w:line="280" w:lineRule="atLeast"/>
      <w:jc w:val="both"/>
    </w:pPr>
    <w:rPr>
      <w:rFonts w:ascii="Bembo" w:eastAsia="Times New Roman" w:hAnsi="Bembo" w:cs="Times New Roman"/>
      <w:szCs w:val="20"/>
    </w:rPr>
  </w:style>
  <w:style w:type="paragraph" w:styleId="ListParagraph">
    <w:name w:val="List Paragraph"/>
    <w:basedOn w:val="Normal"/>
    <w:uiPriority w:val="34"/>
    <w:qFormat/>
    <w:rsid w:val="008B47CD"/>
    <w:pPr>
      <w:ind w:left="720"/>
      <w:contextualSpacing/>
    </w:pPr>
  </w:style>
  <w:style w:type="character" w:styleId="CommentReference">
    <w:name w:val="annotation reference"/>
    <w:basedOn w:val="DefaultParagraphFont"/>
    <w:uiPriority w:val="99"/>
    <w:semiHidden/>
    <w:unhideWhenUsed/>
    <w:rsid w:val="00515D79"/>
    <w:rPr>
      <w:sz w:val="18"/>
      <w:szCs w:val="18"/>
    </w:rPr>
  </w:style>
  <w:style w:type="paragraph" w:styleId="CommentText">
    <w:name w:val="annotation text"/>
    <w:basedOn w:val="Normal"/>
    <w:link w:val="CommentTextChar"/>
    <w:uiPriority w:val="99"/>
    <w:semiHidden/>
    <w:unhideWhenUsed/>
    <w:rsid w:val="00515D79"/>
    <w:pPr>
      <w:spacing w:line="240" w:lineRule="auto"/>
    </w:pPr>
    <w:rPr>
      <w:sz w:val="24"/>
      <w:szCs w:val="24"/>
    </w:rPr>
  </w:style>
  <w:style w:type="character" w:customStyle="1" w:styleId="CommentTextChar">
    <w:name w:val="Comment Text Char"/>
    <w:basedOn w:val="DefaultParagraphFont"/>
    <w:link w:val="CommentText"/>
    <w:uiPriority w:val="99"/>
    <w:semiHidden/>
    <w:rsid w:val="00515D79"/>
    <w:rPr>
      <w:sz w:val="24"/>
      <w:szCs w:val="24"/>
    </w:rPr>
  </w:style>
  <w:style w:type="paragraph" w:styleId="CommentSubject">
    <w:name w:val="annotation subject"/>
    <w:basedOn w:val="CommentText"/>
    <w:next w:val="CommentText"/>
    <w:link w:val="CommentSubjectChar"/>
    <w:uiPriority w:val="99"/>
    <w:semiHidden/>
    <w:unhideWhenUsed/>
    <w:rsid w:val="00515D79"/>
    <w:rPr>
      <w:b/>
      <w:bCs/>
      <w:sz w:val="20"/>
      <w:szCs w:val="20"/>
    </w:rPr>
  </w:style>
  <w:style w:type="character" w:customStyle="1" w:styleId="CommentSubjectChar">
    <w:name w:val="Comment Subject Char"/>
    <w:basedOn w:val="CommentTextChar"/>
    <w:link w:val="CommentSubject"/>
    <w:uiPriority w:val="99"/>
    <w:semiHidden/>
    <w:rsid w:val="00515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1653">
      <w:bodyDiv w:val="1"/>
      <w:marLeft w:val="0"/>
      <w:marRight w:val="0"/>
      <w:marTop w:val="0"/>
      <w:marBottom w:val="0"/>
      <w:divBdr>
        <w:top w:val="none" w:sz="0" w:space="0" w:color="auto"/>
        <w:left w:val="none" w:sz="0" w:space="0" w:color="auto"/>
        <w:bottom w:val="none" w:sz="0" w:space="0" w:color="auto"/>
        <w:right w:val="none" w:sz="0" w:space="0" w:color="auto"/>
      </w:divBdr>
    </w:div>
    <w:div w:id="1530218993">
      <w:bodyDiv w:val="1"/>
      <w:marLeft w:val="0"/>
      <w:marRight w:val="0"/>
      <w:marTop w:val="0"/>
      <w:marBottom w:val="0"/>
      <w:divBdr>
        <w:top w:val="none" w:sz="0" w:space="0" w:color="auto"/>
        <w:left w:val="none" w:sz="0" w:space="0" w:color="auto"/>
        <w:bottom w:val="none" w:sz="0" w:space="0" w:color="auto"/>
        <w:right w:val="none" w:sz="0" w:space="0" w:color="auto"/>
      </w:divBdr>
      <w:divsChild>
        <w:div w:id="306012922">
          <w:marLeft w:val="0"/>
          <w:marRight w:val="0"/>
          <w:marTop w:val="0"/>
          <w:marBottom w:val="0"/>
          <w:divBdr>
            <w:top w:val="none" w:sz="0" w:space="0" w:color="auto"/>
            <w:left w:val="none" w:sz="0" w:space="0" w:color="auto"/>
            <w:bottom w:val="none" w:sz="0" w:space="0" w:color="auto"/>
            <w:right w:val="none" w:sz="0" w:space="0" w:color="auto"/>
          </w:divBdr>
        </w:div>
        <w:div w:id="1650131658">
          <w:marLeft w:val="0"/>
          <w:marRight w:val="0"/>
          <w:marTop w:val="0"/>
          <w:marBottom w:val="0"/>
          <w:divBdr>
            <w:top w:val="none" w:sz="0" w:space="0" w:color="auto"/>
            <w:left w:val="none" w:sz="0" w:space="0" w:color="auto"/>
            <w:bottom w:val="none" w:sz="0" w:space="0" w:color="auto"/>
            <w:right w:val="none" w:sz="0" w:space="0" w:color="auto"/>
          </w:divBdr>
        </w:div>
        <w:div w:id="623582506">
          <w:marLeft w:val="0"/>
          <w:marRight w:val="0"/>
          <w:marTop w:val="0"/>
          <w:marBottom w:val="0"/>
          <w:divBdr>
            <w:top w:val="none" w:sz="0" w:space="0" w:color="auto"/>
            <w:left w:val="none" w:sz="0" w:space="0" w:color="auto"/>
            <w:bottom w:val="none" w:sz="0" w:space="0" w:color="auto"/>
            <w:right w:val="none" w:sz="0" w:space="0" w:color="auto"/>
          </w:divBdr>
        </w:div>
        <w:div w:id="1574192838">
          <w:marLeft w:val="0"/>
          <w:marRight w:val="0"/>
          <w:marTop w:val="0"/>
          <w:marBottom w:val="0"/>
          <w:divBdr>
            <w:top w:val="none" w:sz="0" w:space="0" w:color="auto"/>
            <w:left w:val="none" w:sz="0" w:space="0" w:color="auto"/>
            <w:bottom w:val="none" w:sz="0" w:space="0" w:color="auto"/>
            <w:right w:val="none" w:sz="0" w:space="0" w:color="auto"/>
          </w:divBdr>
        </w:div>
        <w:div w:id="2033144235">
          <w:marLeft w:val="0"/>
          <w:marRight w:val="0"/>
          <w:marTop w:val="0"/>
          <w:marBottom w:val="0"/>
          <w:divBdr>
            <w:top w:val="none" w:sz="0" w:space="0" w:color="auto"/>
            <w:left w:val="none" w:sz="0" w:space="0" w:color="auto"/>
            <w:bottom w:val="none" w:sz="0" w:space="0" w:color="auto"/>
            <w:right w:val="none" w:sz="0" w:space="0" w:color="auto"/>
          </w:divBdr>
        </w:div>
        <w:div w:id="142731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8F39-2751-4172-BFD5-6202EBFE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Dell</cp:lastModifiedBy>
  <cp:revision>2</cp:revision>
  <cp:lastPrinted>2017-08-30T12:12:00Z</cp:lastPrinted>
  <dcterms:created xsi:type="dcterms:W3CDTF">2017-11-24T16:17:00Z</dcterms:created>
  <dcterms:modified xsi:type="dcterms:W3CDTF">2017-11-24T16:17:00Z</dcterms:modified>
</cp:coreProperties>
</file>